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FB135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7371"/>
        <w:jc w:val="right"/>
        <w:rPr>
          <w:b/>
          <w:bCs/>
          <w:sz w:val="28"/>
          <w:szCs w:val="28"/>
        </w:rPr>
      </w:pPr>
      <w:r w:rsidRPr="00B474F5">
        <w:rPr>
          <w:b/>
          <w:bCs/>
          <w:sz w:val="28"/>
          <w:szCs w:val="28"/>
        </w:rPr>
        <w:t>УТВЕРЖДЕНА</w:t>
      </w:r>
    </w:p>
    <w:p w14:paraId="5C8DF301" w14:textId="77777777" w:rsidR="00CB319F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B474F5">
        <w:rPr>
          <w:sz w:val="28"/>
          <w:szCs w:val="28"/>
        </w:rPr>
        <w:t xml:space="preserve">Конкурсной комиссией </w:t>
      </w:r>
    </w:p>
    <w:p w14:paraId="4CB0426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B474F5">
        <w:rPr>
          <w:sz w:val="28"/>
          <w:szCs w:val="28"/>
        </w:rPr>
        <w:t>ООО «ТрансЛес»</w:t>
      </w:r>
    </w:p>
    <w:p w14:paraId="20F06FD7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B474F5">
        <w:rPr>
          <w:sz w:val="28"/>
          <w:szCs w:val="28"/>
        </w:rPr>
        <w:t>(Протокол заседания Конкурсной комиссии</w:t>
      </w:r>
    </w:p>
    <w:p w14:paraId="42FF5FB3" w14:textId="2193E3CD" w:rsidR="00CB319F" w:rsidRPr="00B474F5" w:rsidRDefault="00CB319F" w:rsidP="00CB319F">
      <w:pPr>
        <w:widowControl w:val="0"/>
        <w:autoSpaceDE w:val="0"/>
        <w:autoSpaceDN w:val="0"/>
        <w:adjustRightInd w:val="0"/>
        <w:spacing w:line="276" w:lineRule="auto"/>
        <w:ind w:left="4820"/>
        <w:jc w:val="right"/>
        <w:rPr>
          <w:sz w:val="28"/>
          <w:szCs w:val="28"/>
        </w:rPr>
      </w:pPr>
      <w:r w:rsidRPr="006236FC">
        <w:rPr>
          <w:sz w:val="28"/>
          <w:szCs w:val="28"/>
        </w:rPr>
        <w:t>от «</w:t>
      </w:r>
      <w:r w:rsidR="006236FC" w:rsidRPr="006236FC">
        <w:rPr>
          <w:sz w:val="28"/>
          <w:szCs w:val="28"/>
        </w:rPr>
        <w:t>02</w:t>
      </w:r>
      <w:r w:rsidRPr="006236FC">
        <w:rPr>
          <w:sz w:val="28"/>
          <w:szCs w:val="28"/>
        </w:rPr>
        <w:t xml:space="preserve">» </w:t>
      </w:r>
      <w:r w:rsidR="006236FC" w:rsidRPr="006236FC">
        <w:rPr>
          <w:sz w:val="28"/>
          <w:szCs w:val="28"/>
        </w:rPr>
        <w:t>апреля</w:t>
      </w:r>
      <w:r w:rsidRPr="00892400">
        <w:rPr>
          <w:sz w:val="28"/>
          <w:szCs w:val="28"/>
        </w:rPr>
        <w:t xml:space="preserve"> 202</w:t>
      </w:r>
      <w:r w:rsidR="008F0071">
        <w:rPr>
          <w:sz w:val="28"/>
          <w:szCs w:val="28"/>
        </w:rPr>
        <w:t>4</w:t>
      </w:r>
      <w:r w:rsidR="00923147">
        <w:rPr>
          <w:sz w:val="28"/>
          <w:szCs w:val="28"/>
        </w:rPr>
        <w:t xml:space="preserve"> г. № </w:t>
      </w:r>
      <w:r w:rsidR="00623F00">
        <w:rPr>
          <w:sz w:val="28"/>
          <w:szCs w:val="28"/>
        </w:rPr>
        <w:t>12-КК</w:t>
      </w:r>
      <w:r w:rsidRPr="00A14ADF">
        <w:rPr>
          <w:sz w:val="28"/>
          <w:szCs w:val="28"/>
        </w:rPr>
        <w:t>)</w:t>
      </w:r>
    </w:p>
    <w:p w14:paraId="5A0732A3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rFonts w:eastAsiaTheme="minorEastAsia"/>
          <w:sz w:val="28"/>
          <w:szCs w:val="28"/>
        </w:rPr>
      </w:pPr>
    </w:p>
    <w:p w14:paraId="612E8489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509F562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0BB83271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left="4820"/>
        <w:jc w:val="right"/>
        <w:rPr>
          <w:sz w:val="28"/>
          <w:szCs w:val="28"/>
        </w:rPr>
      </w:pPr>
    </w:p>
    <w:p w14:paraId="3473D59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AD5F911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DC0DAA3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A909AC5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288E6590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9DB11A9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441841E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B474F5">
        <w:rPr>
          <w:b/>
          <w:bCs/>
          <w:sz w:val="28"/>
          <w:szCs w:val="28"/>
        </w:rPr>
        <w:t xml:space="preserve">ДОКУМЕНТАЦИЯ </w:t>
      </w:r>
      <w:r>
        <w:rPr>
          <w:b/>
          <w:bCs/>
          <w:sz w:val="28"/>
          <w:szCs w:val="28"/>
        </w:rPr>
        <w:t>ЗАПРОСА ПРЕДЛОЖЕНИЙ</w:t>
      </w:r>
    </w:p>
    <w:p w14:paraId="40765953" w14:textId="16B28C4E" w:rsidR="00CB319F" w:rsidRPr="00B474F5" w:rsidRDefault="007235F4" w:rsidP="00CB31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 лот – </w:t>
      </w:r>
      <w:r w:rsidR="008F0071">
        <w:rPr>
          <w:b/>
          <w:sz w:val="28"/>
          <w:szCs w:val="28"/>
        </w:rPr>
        <w:t>4</w:t>
      </w:r>
      <w:r w:rsidR="00CB319F" w:rsidRPr="00B474F5">
        <w:rPr>
          <w:b/>
          <w:sz w:val="28"/>
          <w:szCs w:val="28"/>
        </w:rPr>
        <w:t xml:space="preserve"> ед. со встречными обязательствами последующей поставки запасных частей)</w:t>
      </w:r>
    </w:p>
    <w:p w14:paraId="174DAA9C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996D3E7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A4C055B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617655FD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13CDB443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58930A7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0B1C46FF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6DC4D5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5C8F34D4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7CEA946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E4B7EF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14:paraId="4152C43D" w14:textId="284EAB5C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B474F5">
        <w:rPr>
          <w:sz w:val="28"/>
          <w:szCs w:val="28"/>
        </w:rPr>
        <w:t>г. Москва 202</w:t>
      </w:r>
      <w:r w:rsidR="008F0071">
        <w:rPr>
          <w:sz w:val="28"/>
          <w:szCs w:val="28"/>
        </w:rPr>
        <w:t>4</w:t>
      </w:r>
      <w:r w:rsidRPr="00B474F5">
        <w:rPr>
          <w:sz w:val="28"/>
          <w:szCs w:val="28"/>
        </w:rPr>
        <w:t xml:space="preserve"> г.</w:t>
      </w:r>
    </w:p>
    <w:p w14:paraId="1F3F3154" w14:textId="77777777" w:rsidR="00CB319F" w:rsidRDefault="00CB319F" w:rsidP="00CB31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541CD6" w14:textId="77777777" w:rsidR="00CB319F" w:rsidRDefault="00CB319F" w:rsidP="00CB319F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EastAsia" w:hAnsiTheme="minorHAnsi"/>
          <w:bCs/>
          <w:sz w:val="22"/>
          <w:szCs w:val="22"/>
        </w:rPr>
      </w:pPr>
      <w:r w:rsidRPr="00B474F5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146EA" wp14:editId="723A6E46">
                <wp:simplePos x="0" y="0"/>
                <wp:positionH relativeFrom="column">
                  <wp:posOffset>2940050</wp:posOffset>
                </wp:positionH>
                <wp:positionV relativeFrom="paragraph">
                  <wp:posOffset>-355600</wp:posOffset>
                </wp:positionV>
                <wp:extent cx="121920" cy="190500"/>
                <wp:effectExtent l="0" t="0" r="1143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DCF777" id="Прямоугольник 3" o:spid="_x0000_s1026" style="position:absolute;margin-left:231.5pt;margin-top:-28pt;width:9.6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" fillcolor="white [3212]" strokecolor="white [3212]" strokeweight="2pt"/>
            </w:pict>
          </mc:Fallback>
        </mc:AlternateContent>
      </w:r>
    </w:p>
    <w:sdt>
      <w:sdtPr>
        <w:rPr>
          <w:rFonts w:asciiTheme="minorHAnsi" w:eastAsiaTheme="minorEastAsia" w:hAnsiTheme="minorHAnsi"/>
          <w:bCs/>
          <w:sz w:val="22"/>
          <w:szCs w:val="22"/>
        </w:rPr>
        <w:id w:val="-365675604"/>
        <w:docPartObj>
          <w:docPartGallery w:val="Table of Contents"/>
          <w:docPartUnique/>
        </w:docPartObj>
      </w:sdtPr>
      <w:sdtEndPr>
        <w:rPr>
          <w:b/>
          <w:sz w:val="28"/>
          <w:szCs w:val="28"/>
        </w:rPr>
      </w:sdtEndPr>
      <w:sdtContent>
        <w:p w14:paraId="73E315DB" w14:textId="77777777" w:rsidR="00CB319F" w:rsidRPr="00B474F5" w:rsidRDefault="00CB319F" w:rsidP="00CB319F">
          <w:pPr>
            <w:spacing w:line="360" w:lineRule="auto"/>
            <w:jc w:val="center"/>
          </w:pPr>
          <w:r w:rsidRPr="00B474F5">
            <w:t>Содержание</w:t>
          </w:r>
        </w:p>
        <w:p w14:paraId="69CA63C6" w14:textId="77777777" w:rsidR="00CB319F" w:rsidRPr="00B474F5" w:rsidRDefault="00CB319F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fldChar w:fldCharType="begin"/>
          </w: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instrText xml:space="preserve"> TOC \o "1-3" \h \z \u </w:instrText>
          </w: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fldChar w:fldCharType="separate"/>
          </w:r>
          <w:hyperlink w:anchor="_Toc118734146" w:history="1">
            <w:r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</w:t>
            </w:r>
            <w:r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Общие положения</w:t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_Toc118734146 \h </w:instrText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628E74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47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Основные положения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_Toc118734147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FC4B8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48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1.2.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Разъяснения документации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_Toc118734148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2A92BF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49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1.3.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Дополнения и изменения к документации </w:t>
            </w:r>
            <w:r w:rsidR="00CB319F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_Toc118734149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4C834D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0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1.4.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Заявка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_Toc118734150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55F99C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1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1.5.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Порядок, место, даты и время начала и окончания срока подачи Заявки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_Toc118734151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55D14E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2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1.6.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Изменения Заявок и их отзыв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_Toc118734152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4B6C15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3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1.7.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Рассмотрение и оценка Заявок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_Toc118734153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7E5E2A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4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1.8.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Оценка Претендента на соответствие общим и специализированным квалификационным требованиям.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_Toc118734154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EF2089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5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1.9.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Порядок определения победителя </w:t>
            </w:r>
            <w:r w:rsidR="00CB319F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.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_Toc118734155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C01935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6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1.10.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Права Заказчика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_Toc118734156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A94069C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7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1.11.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Недобросовестные действия Участника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_Toc118734157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CE47FF" w14:textId="77777777" w:rsidR="00CB319F" w:rsidRPr="00B474F5" w:rsidRDefault="00454783" w:rsidP="00CB319F">
          <w:pPr>
            <w:pStyle w:val="22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8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1.12.</w:t>
            </w:r>
            <w:r w:rsidR="00CB319F" w:rsidRPr="00B474F5">
              <w:rPr>
                <w:rFonts w:ascii="Times New Roman" w:hAnsi="Times New Roman"/>
                <w:noProof/>
                <w:sz w:val="24"/>
                <w:szCs w:val="24"/>
              </w:rPr>
              <w:tab/>
            </w:r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Соблюдение конфиденциальности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_Toc118734158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ACB365" w14:textId="77777777" w:rsidR="00CB319F" w:rsidRPr="00B474F5" w:rsidRDefault="00454783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59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1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_Toc118734159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6ACE2F" w14:textId="77777777" w:rsidR="00CB319F" w:rsidRPr="00B474F5" w:rsidRDefault="00454783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0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2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_Toc118734160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18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74A62A" w14:textId="77777777" w:rsidR="00CB319F" w:rsidRPr="00B474F5" w:rsidRDefault="00454783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1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3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_Toc118734161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173881" w14:textId="77777777" w:rsidR="00CB319F" w:rsidRPr="00B474F5" w:rsidRDefault="00454783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2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4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_Toc118734162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DF7CE2" w14:textId="77777777" w:rsidR="00CB319F" w:rsidRPr="00B474F5" w:rsidRDefault="00454783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3" w:history="1">
            <w:r w:rsidR="00CB319F" w:rsidRPr="00B474F5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 xml:space="preserve">Приложение № 5 к Документации </w:t>
            </w:r>
            <w:r w:rsidR="00CB319F">
              <w:rPr>
                <w:rStyle w:val="a9"/>
                <w:rFonts w:ascii="Times New Roman" w:eastAsia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_Toc118734163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C6EA02" w14:textId="77777777" w:rsidR="00CB319F" w:rsidRPr="00B474F5" w:rsidRDefault="00454783" w:rsidP="00CB319F">
          <w:pPr>
            <w:pStyle w:val="14"/>
            <w:rPr>
              <w:rFonts w:ascii="Times New Roman" w:hAnsi="Times New Roman"/>
              <w:noProof/>
              <w:sz w:val="24"/>
              <w:szCs w:val="24"/>
            </w:rPr>
          </w:pPr>
          <w:hyperlink w:anchor="_Toc118734164" w:history="1">
            <w:r w:rsidR="00CB319F" w:rsidRPr="00B474F5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Приложение № 6 к Документации </w:t>
            </w:r>
            <w:r w:rsidR="00CB319F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запроса предложений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_Toc118734164 \h </w:instrTex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365ED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="00CB319F" w:rsidRPr="00B474F5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0C049B" w14:textId="77777777" w:rsidR="00CB319F" w:rsidRPr="00B474F5" w:rsidRDefault="00CB319F" w:rsidP="00CB319F">
          <w:pPr>
            <w:pStyle w:val="14"/>
            <w:rPr>
              <w:rFonts w:ascii="Times New Roman" w:hAnsi="Times New Roman"/>
              <w:sz w:val="28"/>
              <w:szCs w:val="28"/>
            </w:rPr>
          </w:pPr>
          <w:r w:rsidRPr="00B474F5">
            <w:rPr>
              <w:rStyle w:val="a9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sdtContent>
    </w:sdt>
    <w:p w14:paraId="6819526C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56997" wp14:editId="52D0B0ED">
                <wp:simplePos x="0" y="0"/>
                <wp:positionH relativeFrom="column">
                  <wp:posOffset>2924810</wp:posOffset>
                </wp:positionH>
                <wp:positionV relativeFrom="paragraph">
                  <wp:posOffset>3655695</wp:posOffset>
                </wp:positionV>
                <wp:extent cx="175260" cy="228600"/>
                <wp:effectExtent l="0" t="0" r="1524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EBDD71" id="Прямоугольник 2" o:spid="_x0000_s1026" style="position:absolute;margin-left:230.3pt;margin-top:287.85pt;width:13.8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" fillcolor="white [3212]" strokecolor="white [3212]" strokeweight="2pt"/>
            </w:pict>
          </mc:Fallback>
        </mc:AlternateContent>
      </w:r>
      <w:r w:rsidRPr="00B474F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06398" wp14:editId="14997C7D">
                <wp:simplePos x="0" y="0"/>
                <wp:positionH relativeFrom="column">
                  <wp:posOffset>2966720</wp:posOffset>
                </wp:positionH>
                <wp:positionV relativeFrom="paragraph">
                  <wp:posOffset>3110865</wp:posOffset>
                </wp:positionV>
                <wp:extent cx="285750" cy="2190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26B5AE" id="Прямоугольник 1" o:spid="_x0000_s1026" style="position:absolute;margin-left:233.6pt;margin-top:244.95pt;width:22.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" fillcolor="white [3212]" strokecolor="white [3212]" strokeweight="2pt"/>
            </w:pict>
          </mc:Fallback>
        </mc:AlternateContent>
      </w:r>
      <w:r w:rsidRPr="00B474F5">
        <w:rPr>
          <w:sz w:val="28"/>
          <w:szCs w:val="28"/>
        </w:rPr>
        <w:br w:type="page"/>
      </w:r>
    </w:p>
    <w:p w14:paraId="2E7BE835" w14:textId="77777777" w:rsidR="00CB319F" w:rsidRPr="00B474F5" w:rsidRDefault="00CB319F" w:rsidP="00CB319F">
      <w:pPr>
        <w:pStyle w:val="2"/>
        <w:numPr>
          <w:ilvl w:val="0"/>
          <w:numId w:val="6"/>
        </w:numPr>
        <w:spacing w:line="360" w:lineRule="auto"/>
        <w:rPr>
          <w:rFonts w:cs="Times New Roman"/>
          <w:b/>
          <w:sz w:val="28"/>
          <w:szCs w:val="28"/>
        </w:rPr>
      </w:pPr>
      <w:bookmarkStart w:id="0" w:name="_Toc118734146"/>
      <w:r w:rsidRPr="00B474F5">
        <w:rPr>
          <w:rFonts w:cs="Times New Roman"/>
          <w:b/>
          <w:sz w:val="28"/>
          <w:szCs w:val="28"/>
        </w:rPr>
        <w:lastRenderedPageBreak/>
        <w:t>Общие положения</w:t>
      </w:r>
      <w:bookmarkEnd w:id="0"/>
    </w:p>
    <w:p w14:paraId="6287FABD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" w:name="_Toc118734147"/>
      <w:r w:rsidRPr="00B474F5">
        <w:rPr>
          <w:rFonts w:cs="Times New Roman"/>
          <w:b/>
          <w:i w:val="0"/>
        </w:rPr>
        <w:t>Основные положения</w:t>
      </w:r>
      <w:bookmarkEnd w:id="1"/>
    </w:p>
    <w:p w14:paraId="15AB1B6D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Общество с ограниченной ответственностью «ТрансЛес» (далее – Заказчик</w:t>
      </w:r>
      <w:r w:rsidRPr="00DF0CAE">
        <w:rPr>
          <w:sz w:val="28"/>
          <w:szCs w:val="28"/>
        </w:rPr>
        <w:t>/</w:t>
      </w:r>
      <w:r>
        <w:rPr>
          <w:sz w:val="28"/>
          <w:szCs w:val="28"/>
        </w:rPr>
        <w:t>Общество</w:t>
      </w:r>
      <w:r w:rsidRPr="00B474F5">
        <w:rPr>
          <w:sz w:val="28"/>
          <w:szCs w:val="28"/>
        </w:rPr>
        <w:t xml:space="preserve">) извещает о проведении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на право заключения договора на реализацию вагонов, подлежащих утилизации (т.е. вагонов с истекшим/истекающим сроком службы). При этом, под истекающим сроком службы понимается срок не более 18 месяцев до окончания срока службы) </w:t>
      </w:r>
      <w:r w:rsidRPr="00B474F5">
        <w:rPr>
          <w:rFonts w:eastAsia="Calibri"/>
          <w:sz w:val="28"/>
          <w:szCs w:val="28"/>
        </w:rPr>
        <w:t>со встречными обязательствами последующей поставки запасных частей.</w:t>
      </w:r>
    </w:p>
    <w:p w14:paraId="6047D440" w14:textId="5A11821E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4F5">
        <w:rPr>
          <w:rFonts w:eastAsia="Calibri"/>
          <w:color w:val="000000"/>
          <w:sz w:val="28"/>
          <w:szCs w:val="28"/>
          <w:lang w:eastAsia="en-US"/>
        </w:rPr>
        <w:t>Адрес местонахождения Заказчика/ Почтовый адрес Заказчика:</w:t>
      </w:r>
      <w:r w:rsidR="008E79E9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="003A67EB" w:rsidRPr="003A67EB">
        <w:rPr>
          <w:rFonts w:eastAsia="Calibri"/>
          <w:color w:val="000000"/>
          <w:sz w:val="28"/>
          <w:szCs w:val="28"/>
          <w:lang w:eastAsia="en-US"/>
        </w:rPr>
        <w:t>127006,</w:t>
      </w:r>
      <w:r w:rsidR="003A67EB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proofErr w:type="gramEnd"/>
      <w:r w:rsidR="003A67EB">
        <w:rPr>
          <w:rFonts w:eastAsia="Calibri"/>
          <w:color w:val="000000"/>
          <w:sz w:val="28"/>
          <w:szCs w:val="28"/>
          <w:lang w:eastAsia="en-US"/>
        </w:rPr>
        <w:t xml:space="preserve">           </w:t>
      </w:r>
      <w:r w:rsidR="003A67EB" w:rsidRPr="003A67EB">
        <w:rPr>
          <w:rFonts w:eastAsia="Calibri"/>
          <w:color w:val="000000"/>
          <w:sz w:val="28"/>
          <w:szCs w:val="28"/>
          <w:lang w:eastAsia="en-US"/>
        </w:rPr>
        <w:t xml:space="preserve">г. Москва, ул. </w:t>
      </w:r>
      <w:proofErr w:type="spellStart"/>
      <w:r w:rsidR="003A67EB" w:rsidRPr="003A67EB">
        <w:rPr>
          <w:rFonts w:eastAsia="Calibri"/>
          <w:color w:val="000000"/>
          <w:sz w:val="28"/>
          <w:szCs w:val="28"/>
          <w:lang w:eastAsia="en-US"/>
        </w:rPr>
        <w:t>Краснопролетарская</w:t>
      </w:r>
      <w:proofErr w:type="spellEnd"/>
      <w:r w:rsidR="003A67EB" w:rsidRPr="003A67EB">
        <w:rPr>
          <w:rFonts w:eastAsia="Calibri"/>
          <w:color w:val="000000"/>
          <w:sz w:val="28"/>
          <w:szCs w:val="28"/>
          <w:lang w:eastAsia="en-US"/>
        </w:rPr>
        <w:t>, 4. Бизнес центр «Эрмитаж плаза»</w:t>
      </w:r>
      <w:r w:rsidR="003A67EB">
        <w:rPr>
          <w:rFonts w:eastAsia="Calibri"/>
          <w:color w:val="000000"/>
          <w:sz w:val="28"/>
          <w:szCs w:val="28"/>
          <w:lang w:eastAsia="en-US"/>
        </w:rPr>
        <w:t>.</w:t>
      </w:r>
      <w:r w:rsidRPr="00B474F5">
        <w:rPr>
          <w:rFonts w:eastAsia="Calibri"/>
          <w:sz w:val="28"/>
          <w:szCs w:val="28"/>
          <w:lang w:eastAsia="en-US"/>
        </w:rPr>
        <w:t xml:space="preserve"> </w:t>
      </w:r>
    </w:p>
    <w:p w14:paraId="3EA6892C" w14:textId="77777777" w:rsidR="00CB319F" w:rsidRPr="006236FC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474F5">
        <w:rPr>
          <w:rFonts w:eastAsia="Calibri"/>
          <w:sz w:val="28"/>
          <w:szCs w:val="28"/>
          <w:lang w:val="en-US" w:eastAsia="en-US"/>
        </w:rPr>
        <w:t>E</w:t>
      </w:r>
      <w:r w:rsidRPr="006236FC">
        <w:rPr>
          <w:rFonts w:eastAsia="Calibri"/>
          <w:sz w:val="28"/>
          <w:szCs w:val="28"/>
          <w:lang w:eastAsia="en-US"/>
        </w:rPr>
        <w:t>-</w:t>
      </w:r>
      <w:r w:rsidRPr="00B474F5">
        <w:rPr>
          <w:rFonts w:eastAsia="Calibri"/>
          <w:sz w:val="28"/>
          <w:szCs w:val="28"/>
          <w:lang w:val="en-US" w:eastAsia="en-US"/>
        </w:rPr>
        <w:t>mail</w:t>
      </w:r>
      <w:r w:rsidRPr="006236FC">
        <w:rPr>
          <w:rFonts w:eastAsia="Calibri"/>
          <w:sz w:val="28"/>
          <w:szCs w:val="28"/>
          <w:lang w:eastAsia="en-US"/>
        </w:rPr>
        <w:t xml:space="preserve">: </w:t>
      </w:r>
      <w:hyperlink r:id="rId8" w:history="1">
        <w:r w:rsidRPr="00B474F5">
          <w:rPr>
            <w:rStyle w:val="a9"/>
            <w:rFonts w:eastAsia="Calibri"/>
            <w:sz w:val="28"/>
            <w:szCs w:val="28"/>
            <w:lang w:val="en-US" w:eastAsia="en-US"/>
          </w:rPr>
          <w:t>info</w:t>
        </w:r>
        <w:r w:rsidRPr="006236FC">
          <w:rPr>
            <w:rStyle w:val="a9"/>
            <w:rFonts w:eastAsia="Calibri"/>
            <w:sz w:val="28"/>
            <w:szCs w:val="28"/>
            <w:lang w:eastAsia="en-US"/>
          </w:rPr>
          <w:t>@</w:t>
        </w:r>
        <w:proofErr w:type="spellStart"/>
        <w:r w:rsidRPr="00B474F5">
          <w:rPr>
            <w:rStyle w:val="a9"/>
            <w:rFonts w:eastAsia="Calibri"/>
            <w:sz w:val="28"/>
            <w:szCs w:val="28"/>
            <w:lang w:val="en-US" w:eastAsia="en-US"/>
          </w:rPr>
          <w:t>transles</w:t>
        </w:r>
        <w:proofErr w:type="spellEnd"/>
        <w:r w:rsidRPr="006236FC">
          <w:rPr>
            <w:rStyle w:val="a9"/>
            <w:rFonts w:eastAsia="Calibri"/>
            <w:sz w:val="28"/>
            <w:szCs w:val="28"/>
            <w:lang w:eastAsia="en-US"/>
          </w:rPr>
          <w:t>.</w:t>
        </w:r>
        <w:r w:rsidRPr="00B474F5">
          <w:rPr>
            <w:rStyle w:val="a9"/>
            <w:rFonts w:eastAsia="Calibri"/>
            <w:sz w:val="28"/>
            <w:szCs w:val="28"/>
            <w:lang w:val="en-US" w:eastAsia="en-US"/>
          </w:rPr>
          <w:t>biz</w:t>
        </w:r>
      </w:hyperlink>
      <w:r w:rsidRPr="006236FC">
        <w:rPr>
          <w:rFonts w:eastAsia="Calibri"/>
          <w:sz w:val="28"/>
          <w:szCs w:val="28"/>
          <w:lang w:eastAsia="en-US"/>
        </w:rPr>
        <w:t>.</w:t>
      </w:r>
    </w:p>
    <w:p w14:paraId="15E9225F" w14:textId="07BA6863" w:rsidR="00CB319F" w:rsidRPr="00B474F5" w:rsidRDefault="00CB319F" w:rsidP="00CB319F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74F5">
        <w:rPr>
          <w:rFonts w:eastAsia="Calibri"/>
          <w:sz w:val="28"/>
          <w:szCs w:val="28"/>
          <w:lang w:eastAsia="en-US"/>
        </w:rPr>
        <w:t>Контактн</w:t>
      </w:r>
      <w:r w:rsidR="00167E8E">
        <w:rPr>
          <w:rFonts w:eastAsia="Calibri"/>
          <w:sz w:val="28"/>
          <w:szCs w:val="28"/>
          <w:lang w:eastAsia="en-US"/>
        </w:rPr>
        <w:t>ое</w:t>
      </w:r>
      <w:r w:rsidRPr="00B474F5">
        <w:rPr>
          <w:rFonts w:eastAsia="Calibri"/>
          <w:sz w:val="28"/>
          <w:szCs w:val="28"/>
          <w:lang w:eastAsia="en-US"/>
        </w:rPr>
        <w:t xml:space="preserve"> лиц</w:t>
      </w:r>
      <w:r w:rsidR="00167E8E">
        <w:rPr>
          <w:rFonts w:eastAsia="Calibri"/>
          <w:sz w:val="28"/>
          <w:szCs w:val="28"/>
          <w:lang w:eastAsia="en-US"/>
        </w:rPr>
        <w:t>о</w:t>
      </w:r>
      <w:r w:rsidRPr="00B474F5">
        <w:rPr>
          <w:rFonts w:eastAsia="Calibri"/>
          <w:sz w:val="28"/>
          <w:szCs w:val="28"/>
          <w:lang w:eastAsia="en-US"/>
        </w:rPr>
        <w:t xml:space="preserve">: </w:t>
      </w:r>
    </w:p>
    <w:p w14:paraId="515EDBD2" w14:textId="4659BD89" w:rsidR="00167E8E" w:rsidRDefault="00B96A62" w:rsidP="00121656">
      <w:pPr>
        <w:pStyle w:val="aa"/>
        <w:numPr>
          <w:ilvl w:val="0"/>
          <w:numId w:val="22"/>
        </w:numPr>
        <w:spacing w:after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A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Ива-Екатерина Анатольевна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B96A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0A4CEB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Iva-Ekaterina.Lebedeva@dholding.ru</w:t>
        </w:r>
      </w:hyperlink>
      <w:r w:rsidRPr="00B96A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тел.:</w:t>
      </w:r>
      <w:r w:rsidRPr="00B96A62">
        <w:t xml:space="preserve"> </w:t>
      </w:r>
      <w:r w:rsidRPr="00B96A62">
        <w:rPr>
          <w:rFonts w:ascii="Times New Roman" w:eastAsia="Times New Roman" w:hAnsi="Times New Roman" w:cs="Times New Roman"/>
          <w:sz w:val="28"/>
          <w:szCs w:val="28"/>
          <w:lang w:eastAsia="ru-RU"/>
        </w:rPr>
        <w:t>+7(916) 708 45 20.</w:t>
      </w:r>
    </w:p>
    <w:p w14:paraId="24C07365" w14:textId="15434947" w:rsidR="00CB319F" w:rsidRPr="00121656" w:rsidRDefault="00CB319F" w:rsidP="00121656">
      <w:pPr>
        <w:pStyle w:val="aa"/>
        <w:numPr>
          <w:ilvl w:val="0"/>
          <w:numId w:val="22"/>
        </w:numPr>
        <w:spacing w:after="4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публикуется на электронной торговой площадке (ЭТП) </w:t>
      </w:r>
      <w:r w:rsidRPr="001216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АО «Единая электронная торговая площадка» на срок не менее 10 календарных дней до даты окончания приема заявок. </w:t>
      </w:r>
    </w:p>
    <w:p w14:paraId="06179E5F" w14:textId="77777777" w:rsidR="00CB319F" w:rsidRPr="00B474F5" w:rsidRDefault="00CB319F" w:rsidP="00CB319F">
      <w:pPr>
        <w:spacing w:after="4" w:line="360" w:lineRule="auto"/>
        <w:ind w:left="-15" w:firstLine="724"/>
        <w:jc w:val="both"/>
        <w:rPr>
          <w:sz w:val="28"/>
          <w:szCs w:val="28"/>
        </w:rPr>
      </w:pPr>
      <w:r w:rsidRPr="00B474F5">
        <w:rPr>
          <w:bCs/>
          <w:kern w:val="32"/>
          <w:sz w:val="28"/>
          <w:szCs w:val="28"/>
        </w:rPr>
        <w:t xml:space="preserve">Предусмотренная настоящей Документацией </w:t>
      </w:r>
      <w:r w:rsidRPr="00B474F5">
        <w:rPr>
          <w:sz w:val="28"/>
          <w:szCs w:val="28"/>
        </w:rPr>
        <w:t>процедура не является торгами, в том смысле и значении, которые придаются им Гражданским кодексом Российской Федерации, но при этом обладает признаками открытости и самостоятельного конкурентного способа определения покупателей, с учетом специфики железнодорожной сферы и технологической деятельности Заказчика.</w:t>
      </w:r>
    </w:p>
    <w:p w14:paraId="53234A39" w14:textId="77777777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не регулируется статьями 447-449 части первой Гражданского кодекса Российской Федерации, а также не регулируется Федеральным законом от 18.07.2011 № 223-ФЗ «О Закупках товаров, работ, услуг отдельными видами юридических лиц». Данная процедура продажи также не является публичным конкурсом и не регулируется статьями 1057-1061 части второй Гражданского кодекса Российской Федерации. Таким образом, данная процедура продажи не накладывает на Общество соответствующего объема гражданско-правовых обязательств. </w:t>
      </w:r>
    </w:p>
    <w:p w14:paraId="0BE350E4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AA2E8B0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Общие условия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34"/>
        <w:tblW w:w="10034" w:type="dxa"/>
        <w:tblInd w:w="-5" w:type="dxa"/>
        <w:tblLook w:val="04A0" w:firstRow="1" w:lastRow="0" w:firstColumn="1" w:lastColumn="0" w:noHBand="0" w:noVBand="1"/>
      </w:tblPr>
      <w:tblGrid>
        <w:gridCol w:w="946"/>
        <w:gridCol w:w="4113"/>
        <w:gridCol w:w="4975"/>
      </w:tblGrid>
      <w:tr w:rsidR="00CB319F" w:rsidRPr="00B474F5" w14:paraId="0E42413C" w14:textId="77777777" w:rsidTr="00121656">
        <w:trPr>
          <w:trHeight w:val="551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6C561B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 xml:space="preserve">№ </w:t>
            </w:r>
          </w:p>
          <w:p w14:paraId="1D423852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>п/п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07753EB" w14:textId="77777777" w:rsidR="00CB319F" w:rsidRPr="00B474F5" w:rsidRDefault="00CB319F" w:rsidP="00121656">
            <w:pPr>
              <w:spacing w:after="20"/>
              <w:jc w:val="left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>Наименование пункта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CDB25B4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b/>
              </w:rPr>
            </w:pPr>
            <w:r w:rsidRPr="00B474F5">
              <w:rPr>
                <w:rFonts w:eastAsia="Calibri" w:cs="Times New Roman"/>
                <w:b/>
              </w:rPr>
              <w:t>Содержание</w:t>
            </w:r>
          </w:p>
        </w:tc>
      </w:tr>
      <w:tr w:rsidR="00CB319F" w:rsidRPr="00B474F5" w14:paraId="45EFFF5E" w14:textId="77777777" w:rsidTr="00121656">
        <w:trPr>
          <w:trHeight w:val="2833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6248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02292" w14:textId="77777777" w:rsidR="00CB319F" w:rsidRPr="00B474F5" w:rsidRDefault="00CB319F" w:rsidP="00121656">
            <w:pPr>
              <w:spacing w:after="20"/>
              <w:ind w:firstLine="5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Способ и форма проведения процедуры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20A4" w14:textId="77777777" w:rsidR="00CB319F" w:rsidRPr="00B474F5" w:rsidRDefault="00CB319F" w:rsidP="00121656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Запрос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на право заключения договора/договоров на</w:t>
            </w:r>
            <w:r w:rsidRPr="00B474F5">
              <w:rPr>
                <w:rFonts w:cs="Times New Roman"/>
              </w:rPr>
              <w:t xml:space="preserve"> 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реализацию вагонов, подлежащих утилизации, со встречными обязательствами по поставке запасных частей. </w:t>
            </w:r>
          </w:p>
          <w:p w14:paraId="11A0191C" w14:textId="77777777" w:rsidR="00CB319F" w:rsidRPr="00B474F5" w:rsidRDefault="00CB319F" w:rsidP="00121656">
            <w:pPr>
              <w:spacing w:after="240" w:line="25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Заявки подаются участниками согласно изложенному в настоящем извещении и в документации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(далее – Документация).</w:t>
            </w:r>
          </w:p>
        </w:tc>
      </w:tr>
      <w:tr w:rsidR="00CB319F" w:rsidRPr="00B474F5" w14:paraId="206DBA78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49BD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F652" w14:textId="77777777" w:rsidR="00CB319F" w:rsidRPr="00B474F5" w:rsidRDefault="00CB319F" w:rsidP="00121656">
            <w:pPr>
              <w:spacing w:after="20"/>
              <w:ind w:hanging="2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Заказчик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88D9D" w14:textId="77777777" w:rsidR="00CB319F" w:rsidRPr="00B474F5" w:rsidRDefault="00CB319F" w:rsidP="00121656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Общество с ограниченной ответственностью «ТрансЛес» </w:t>
            </w:r>
          </w:p>
        </w:tc>
      </w:tr>
      <w:tr w:rsidR="00CB319F" w:rsidRPr="00B474F5" w14:paraId="3A2DAF46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5FCB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AC30" w14:textId="77777777" w:rsidR="00CB319F" w:rsidRPr="00B474F5" w:rsidRDefault="00CB319F" w:rsidP="00121656">
            <w:pPr>
              <w:spacing w:after="20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1877" w14:textId="77777777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Место нахождения: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7A6B650B" w14:textId="77777777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Почтовый адрес: </w:t>
            </w:r>
            <w:r>
              <w:rPr>
                <w:sz w:val="28"/>
                <w:szCs w:val="28"/>
              </w:rPr>
              <w:t xml:space="preserve">127006, г. Москва, ул. </w:t>
            </w:r>
            <w:proofErr w:type="spellStart"/>
            <w:r>
              <w:rPr>
                <w:sz w:val="28"/>
                <w:szCs w:val="28"/>
              </w:rPr>
              <w:t>Краснопролетарская</w:t>
            </w:r>
            <w:proofErr w:type="spellEnd"/>
            <w:r>
              <w:rPr>
                <w:sz w:val="28"/>
                <w:szCs w:val="28"/>
              </w:rPr>
              <w:t>, 4. Бизнес центр «Эрмитаж плаза»</w:t>
            </w:r>
          </w:p>
          <w:p w14:paraId="1598B95A" w14:textId="7116E3F5" w:rsidR="00121656" w:rsidRDefault="00121656" w:rsidP="00F77F2D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Контактное лицо по запрос</w:t>
            </w:r>
            <w:r w:rsidR="00F77F2D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предложений: </w:t>
            </w:r>
          </w:p>
          <w:p w14:paraId="701EC85D" w14:textId="77777777" w:rsidR="00642FD3" w:rsidRDefault="00642FD3" w:rsidP="00642FD3">
            <w:pPr>
              <w:ind w:hanging="1"/>
              <w:rPr>
                <w:rFonts w:eastAsia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Ива-Екатерина Анатольевна.</w:t>
            </w:r>
          </w:p>
          <w:p w14:paraId="67F97D63" w14:textId="77777777" w:rsidR="00642FD3" w:rsidRDefault="00642FD3" w:rsidP="00642FD3">
            <w:pPr>
              <w:tabs>
                <w:tab w:val="left" w:pos="5425"/>
              </w:tabs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320DD6">
              <w:rPr>
                <w:rFonts w:eastAsia="Calibri" w:cs="Times New Roman"/>
                <w:sz w:val="28"/>
                <w:szCs w:val="28"/>
              </w:rPr>
              <w:t>Адрес электронной почты контактного лица:</w:t>
            </w:r>
            <w:r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14:paraId="694C247E" w14:textId="77777777" w:rsidR="00642FD3" w:rsidRPr="003B2E88" w:rsidRDefault="00454783" w:rsidP="00642FD3">
            <w:pPr>
              <w:tabs>
                <w:tab w:val="left" w:pos="5425"/>
              </w:tabs>
              <w:ind w:firstLine="0"/>
              <w:rPr>
                <w:sz w:val="28"/>
                <w:szCs w:val="28"/>
              </w:rPr>
            </w:pPr>
            <w:hyperlink r:id="rId10" w:history="1">
              <w:r w:rsidR="00642FD3" w:rsidRPr="00673F59">
                <w:rPr>
                  <w:rStyle w:val="a9"/>
                  <w:sz w:val="28"/>
                  <w:szCs w:val="28"/>
                </w:rPr>
                <w:t>Iva-Ekaterina.Lebedeva@dholding.ru</w:t>
              </w:r>
            </w:hyperlink>
            <w:r w:rsidR="00642FD3">
              <w:rPr>
                <w:sz w:val="28"/>
                <w:szCs w:val="28"/>
              </w:rPr>
              <w:t>, тел.: +7(916) 708 45 20.</w:t>
            </w:r>
          </w:p>
          <w:p w14:paraId="16341FF9" w14:textId="77777777" w:rsidR="00F77F2D" w:rsidRDefault="00F77F2D" w:rsidP="00F77F2D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</w:p>
          <w:p w14:paraId="1F0B6553" w14:textId="77777777" w:rsidR="00121656" w:rsidRDefault="00121656" w:rsidP="00121656">
            <w:pPr>
              <w:ind w:hanging="1"/>
              <w:jc w:val="lef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Адрес корпоративного сайта заказчика: </w:t>
            </w:r>
            <w:hyperlink r:id="rId11" w:history="1"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www</w:t>
              </w:r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transles</w:t>
              </w:r>
              <w:proofErr w:type="spellEnd"/>
              <w:r>
                <w:rPr>
                  <w:rStyle w:val="a9"/>
                  <w:rFonts w:eastAsia="Calibri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9"/>
                  <w:rFonts w:eastAsia="Calibri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eastAsia="Calibri"/>
                <w:sz w:val="28"/>
                <w:szCs w:val="28"/>
              </w:rPr>
              <w:t>.</w:t>
            </w:r>
          </w:p>
          <w:p w14:paraId="133ADA67" w14:textId="2BD8CCE2" w:rsidR="00121656" w:rsidRDefault="00121656" w:rsidP="00121656">
            <w:pPr>
              <w:ind w:hanging="1"/>
              <w:jc w:val="left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Предложения и замечания по Запрос</w:t>
            </w:r>
            <w:r w:rsidR="00E8682C">
              <w:rPr>
                <w:rFonts w:eastAsia="Calibri"/>
                <w:sz w:val="28"/>
                <w:szCs w:val="28"/>
              </w:rPr>
              <w:t>у</w:t>
            </w:r>
            <w:r>
              <w:rPr>
                <w:rFonts w:eastAsia="Calibri"/>
                <w:sz w:val="28"/>
                <w:szCs w:val="28"/>
              </w:rPr>
              <w:t xml:space="preserve"> предложений и Документации к нему направляются также (одновременно) на следующий электронный адрес: </w:t>
            </w:r>
            <w:hyperlink r:id="rId12" w:history="1">
              <w:r w:rsidR="00642FD3" w:rsidRPr="00673F59">
                <w:rPr>
                  <w:rStyle w:val="a9"/>
                  <w:rFonts w:eastAsia="Calibri"/>
                  <w:sz w:val="28"/>
                  <w:szCs w:val="28"/>
                </w:rPr>
                <w:t>Nikita.Efremov@dholding.ru</w:t>
              </w:r>
            </w:hyperlink>
          </w:p>
          <w:p w14:paraId="6A1EC9B9" w14:textId="42B2DCDE" w:rsidR="00CB319F" w:rsidRPr="00B474F5" w:rsidRDefault="00CB319F" w:rsidP="00121656">
            <w:pPr>
              <w:ind w:hanging="1"/>
              <w:jc w:val="left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8F0071" w:rsidRPr="00B474F5" w14:paraId="58FA053A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9EDF2" w14:textId="77777777" w:rsidR="008F0071" w:rsidRPr="00B474F5" w:rsidRDefault="008F0071" w:rsidP="008F0071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0466" w14:textId="77777777" w:rsidR="008F0071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Предмет договора (лота)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150E" w14:textId="77777777" w:rsidR="008F0071" w:rsidRDefault="008F0071" w:rsidP="008F0071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Вагоны-платформы для перевозки лесоматериалов;</w:t>
            </w:r>
          </w:p>
          <w:p w14:paraId="6D71A741" w14:textId="77777777" w:rsidR="008F0071" w:rsidRDefault="008F0071" w:rsidP="008F0071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вагон-платформа универсальная</w:t>
            </w:r>
          </w:p>
          <w:p w14:paraId="3C2A5B7B" w14:textId="77777777" w:rsidR="008F0071" w:rsidRDefault="008F0071" w:rsidP="008F0071">
            <w:pPr>
              <w:spacing w:after="2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виде крупногабаритных металлических конструкций (КГМК), </w:t>
            </w:r>
            <w:r>
              <w:rPr>
                <w:sz w:val="28"/>
                <w:szCs w:val="28"/>
              </w:rPr>
              <w:lastRenderedPageBreak/>
              <w:t xml:space="preserve">модели: </w:t>
            </w:r>
            <w:r>
              <w:rPr>
                <w:sz w:val="28"/>
                <w:szCs w:val="28"/>
              </w:rPr>
              <w:br/>
              <w:t>13-6887, 13-4012-06</w:t>
            </w:r>
          </w:p>
          <w:p w14:paraId="50F81993" w14:textId="3AC7D80B" w:rsidR="008F0071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  <w:highlight w:val="yellow"/>
              </w:rPr>
            </w:pPr>
          </w:p>
        </w:tc>
      </w:tr>
      <w:tr w:rsidR="00CB319F" w:rsidRPr="00B474F5" w14:paraId="3AE18B1D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605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763AF" w14:textId="77777777" w:rsidR="00CB319F" w:rsidRPr="00B474F5" w:rsidRDefault="00CB319F" w:rsidP="00121656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Количество продаваемых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235D" w14:textId="342FAC76" w:rsidR="00CB319F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4</w:t>
            </w:r>
            <w:r w:rsidR="00CB319F" w:rsidRPr="004A02A5">
              <w:rPr>
                <w:rFonts w:eastAsia="Calibri" w:cs="Times New Roman"/>
                <w:sz w:val="28"/>
                <w:szCs w:val="28"/>
              </w:rPr>
              <w:t xml:space="preserve"> вагон</w:t>
            </w:r>
            <w:r>
              <w:rPr>
                <w:rFonts w:eastAsia="Calibri" w:cs="Times New Roman"/>
                <w:sz w:val="28"/>
                <w:szCs w:val="28"/>
              </w:rPr>
              <w:t>а</w:t>
            </w:r>
          </w:p>
        </w:tc>
      </w:tr>
      <w:tr w:rsidR="008F0071" w:rsidRPr="00B474F5" w14:paraId="725638EE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B9B0" w14:textId="77777777" w:rsidR="008F0071" w:rsidRPr="00B474F5" w:rsidRDefault="008F0071" w:rsidP="008F0071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A9330" w14:textId="77777777" w:rsidR="008F0071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Сетевой номер вагона (</w:t>
            </w:r>
            <w:proofErr w:type="spellStart"/>
            <w:r w:rsidRPr="00B474F5">
              <w:rPr>
                <w:rFonts w:cs="Times New Roman"/>
                <w:sz w:val="28"/>
                <w:szCs w:val="28"/>
              </w:rPr>
              <w:t>ов</w:t>
            </w:r>
            <w:proofErr w:type="spellEnd"/>
            <w:r w:rsidRPr="00B474F5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2444" w14:textId="77777777" w:rsidR="008F0071" w:rsidRPr="008A138E" w:rsidRDefault="008F0071" w:rsidP="008F0071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42009936</w:t>
            </w:r>
          </w:p>
          <w:p w14:paraId="31774821" w14:textId="77777777" w:rsidR="008F0071" w:rsidRPr="008A138E" w:rsidRDefault="008F0071" w:rsidP="008F0071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42078550</w:t>
            </w:r>
          </w:p>
          <w:p w14:paraId="4816E48B" w14:textId="77777777" w:rsidR="008F0071" w:rsidRPr="008A138E" w:rsidRDefault="008F0071" w:rsidP="008F0071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42325720</w:t>
            </w:r>
          </w:p>
          <w:p w14:paraId="314A7812" w14:textId="77777777" w:rsidR="008F0071" w:rsidRDefault="008F0071" w:rsidP="008F0071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44910255</w:t>
            </w:r>
          </w:p>
          <w:p w14:paraId="78C9D751" w14:textId="68883FF7" w:rsidR="008F0071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8F0071" w:rsidRPr="00B474F5" w14:paraId="34AF6A39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30210" w14:textId="77777777" w:rsidR="008F0071" w:rsidRPr="00B474F5" w:rsidRDefault="008F0071" w:rsidP="008F0071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30689" w14:textId="77777777" w:rsidR="008F0071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Дата окончания срока службы вагонов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349B" w14:textId="77777777" w:rsidR="008F0071" w:rsidRPr="008A138E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42009936</w:t>
            </w:r>
            <w:r w:rsidRPr="008A138E">
              <w:rPr>
                <w:rFonts w:eastAsia="Calibri"/>
                <w:sz w:val="28"/>
                <w:szCs w:val="28"/>
              </w:rPr>
              <w:tab/>
              <w:t>01.07.2025</w:t>
            </w:r>
          </w:p>
          <w:p w14:paraId="7ED3D215" w14:textId="77777777" w:rsidR="008F0071" w:rsidRPr="008A138E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42078550</w:t>
            </w:r>
            <w:r w:rsidRPr="008A138E">
              <w:rPr>
                <w:rFonts w:eastAsia="Calibri"/>
                <w:sz w:val="28"/>
                <w:szCs w:val="28"/>
              </w:rPr>
              <w:tab/>
              <w:t>01.07.2024</w:t>
            </w:r>
          </w:p>
          <w:p w14:paraId="1F2F5D2D" w14:textId="77777777" w:rsidR="008F0071" w:rsidRPr="008A138E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42325720</w:t>
            </w:r>
            <w:r w:rsidRPr="008A138E">
              <w:rPr>
                <w:rFonts w:eastAsia="Calibri"/>
                <w:sz w:val="28"/>
                <w:szCs w:val="28"/>
              </w:rPr>
              <w:tab/>
              <w:t>01.01.2025</w:t>
            </w:r>
          </w:p>
          <w:p w14:paraId="77165066" w14:textId="77777777" w:rsidR="008F0071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 w:rsidRPr="008A138E">
              <w:rPr>
                <w:rFonts w:eastAsia="Calibri"/>
                <w:sz w:val="28"/>
                <w:szCs w:val="28"/>
              </w:rPr>
              <w:t>44910255</w:t>
            </w:r>
            <w:r w:rsidRPr="008A138E">
              <w:rPr>
                <w:rFonts w:eastAsia="Calibri"/>
                <w:sz w:val="28"/>
                <w:szCs w:val="28"/>
              </w:rPr>
              <w:tab/>
              <w:t>01.09.2024</w:t>
            </w:r>
          </w:p>
          <w:p w14:paraId="09FFC82F" w14:textId="77777777" w:rsidR="008F0071" w:rsidRPr="00B474F5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8F0071" w:rsidRPr="00B474F5" w14:paraId="348ECC61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DA8F" w14:textId="77777777" w:rsidR="008F0071" w:rsidRPr="00B474F5" w:rsidRDefault="008F0071" w:rsidP="008F0071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6F3A" w14:textId="77777777" w:rsidR="008F0071" w:rsidRPr="00B474F5" w:rsidRDefault="008F0071" w:rsidP="008F0071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Место поставки вагонов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E8E2" w14:textId="77777777" w:rsidR="008F0071" w:rsidRDefault="008F0071" w:rsidP="008F0071">
            <w:pPr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Железные дороги предполагаемой дислокации на момент реализации: </w:t>
            </w:r>
          </w:p>
          <w:p w14:paraId="744FFFCA" w14:textId="77777777" w:rsidR="008F0071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ДВС – 2 ед.,</w:t>
            </w:r>
          </w:p>
          <w:p w14:paraId="3C14D27B" w14:textId="77777777" w:rsidR="008F0071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КБШ – 1 ед.,</w:t>
            </w:r>
          </w:p>
          <w:p w14:paraId="05DB9A52" w14:textId="77777777" w:rsidR="008F0071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ЗСБ – 1 ед.</w:t>
            </w:r>
          </w:p>
          <w:p w14:paraId="6D3C1216" w14:textId="77777777" w:rsidR="008F0071" w:rsidRPr="00B474F5" w:rsidRDefault="008F0071" w:rsidP="008F0071">
            <w:pPr>
              <w:shd w:val="clear" w:color="auto" w:fill="FFFFFF"/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</w:p>
        </w:tc>
      </w:tr>
      <w:tr w:rsidR="00CB319F" w:rsidRPr="00B474F5" w14:paraId="2C11162E" w14:textId="77777777" w:rsidTr="00121656">
        <w:trPr>
          <w:trHeight w:val="645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5437EC7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637474" w14:textId="77777777" w:rsidR="00CB319F" w:rsidRPr="00B474F5" w:rsidRDefault="00CB319F" w:rsidP="00121656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Дополнительные требования/критерии для заключения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77004" w14:textId="77777777" w:rsidR="00CB319F" w:rsidRPr="00B474F5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Условие о запрете эксплуатации вагонов в груженом состоянии, реализуемых в рамках настоящего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>, на сети РЖД</w:t>
            </w:r>
          </w:p>
        </w:tc>
      </w:tr>
      <w:tr w:rsidR="00CB319F" w:rsidRPr="00B474F5" w14:paraId="0E72125C" w14:textId="77777777" w:rsidTr="00121656">
        <w:trPr>
          <w:trHeight w:val="645"/>
        </w:trPr>
        <w:tc>
          <w:tcPr>
            <w:tcW w:w="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CBC8D" w14:textId="77777777" w:rsidR="00CB319F" w:rsidRPr="00B474F5" w:rsidRDefault="00CB319F" w:rsidP="00121656">
            <w:pPr>
              <w:spacing w:after="20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1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A3EE6" w14:textId="77777777" w:rsidR="00CB319F" w:rsidRPr="00B474F5" w:rsidRDefault="00CB319F" w:rsidP="00121656">
            <w:pPr>
              <w:spacing w:after="20"/>
              <w:ind w:hanging="1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BBB094" w14:textId="09CD18DA" w:rsidR="00CB319F" w:rsidRPr="00B474F5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5F7EEA">
              <w:rPr>
                <w:rFonts w:eastAsia="Calibri" w:cs="Times New Roman"/>
                <w:sz w:val="28"/>
                <w:szCs w:val="28"/>
              </w:rPr>
              <w:t xml:space="preserve">Предложение на покупку подвижного состава со встречными обязательствами со стороны покупателя обратной продажи </w:t>
            </w:r>
            <w:r w:rsidR="00923147" w:rsidRPr="005F7EEA">
              <w:rPr>
                <w:rFonts w:eastAsia="Calibri" w:cs="Times New Roman"/>
                <w:sz w:val="28"/>
                <w:szCs w:val="28"/>
              </w:rPr>
              <w:t>запчастей,</w:t>
            </w:r>
            <w:r w:rsidRPr="005F7EEA">
              <w:rPr>
                <w:rFonts w:eastAsia="Calibri" w:cs="Times New Roman"/>
                <w:sz w:val="28"/>
                <w:szCs w:val="28"/>
              </w:rPr>
              <w:t xml:space="preserve"> фактически установленных (согласно справк</w:t>
            </w:r>
            <w:r w:rsidR="00A9033F">
              <w:rPr>
                <w:rFonts w:eastAsia="Calibri" w:cs="Times New Roman"/>
                <w:sz w:val="28"/>
                <w:szCs w:val="28"/>
              </w:rPr>
              <w:t>е</w:t>
            </w:r>
            <w:r w:rsidRPr="005F7EEA">
              <w:rPr>
                <w:rFonts w:eastAsia="Calibri" w:cs="Times New Roman"/>
                <w:sz w:val="28"/>
                <w:szCs w:val="28"/>
              </w:rPr>
              <w:t xml:space="preserve"> ГВЦ 2730) на вагонах, подлежащих утилизации</w:t>
            </w:r>
            <w:r>
              <w:rPr>
                <w:rFonts w:eastAsia="Calibri" w:cs="Times New Roman"/>
                <w:sz w:val="28"/>
                <w:szCs w:val="28"/>
              </w:rPr>
              <w:t xml:space="preserve">, 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по цене, установленной в Приложении № 1 Документации, с поставкой в ремонтные депо, указанные </w:t>
            </w:r>
            <w:r>
              <w:rPr>
                <w:rFonts w:eastAsia="Calibri" w:cs="Times New Roman"/>
                <w:sz w:val="28"/>
                <w:szCs w:val="28"/>
              </w:rPr>
              <w:t>Заказчиком</w:t>
            </w:r>
            <w:r w:rsidRPr="00B474F5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  <w:tr w:rsidR="00CB319F" w:rsidRPr="00B474F5" w14:paraId="46674EE7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0732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BF6B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Начальная цена продажи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6D06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Не установлена. </w:t>
            </w:r>
            <w:r w:rsidRPr="006410E7">
              <w:rPr>
                <w:rFonts w:eastAsia="Calibri" w:cs="Times New Roman"/>
                <w:sz w:val="28"/>
                <w:szCs w:val="28"/>
              </w:rPr>
              <w:t>Все расходы Покупателя, связанные с поставкой и приёмкой вагонов, производятся за счет Покупателя на условиях</w:t>
            </w:r>
            <w:r>
              <w:rPr>
                <w:rFonts w:eastAsia="Calibri" w:cs="Times New Roman"/>
                <w:sz w:val="28"/>
                <w:szCs w:val="28"/>
              </w:rPr>
              <w:t>,</w:t>
            </w:r>
            <w:r w:rsidRPr="006410E7">
              <w:rPr>
                <w:rFonts w:eastAsia="Calibri" w:cs="Times New Roman"/>
                <w:sz w:val="28"/>
                <w:szCs w:val="28"/>
              </w:rPr>
              <w:t xml:space="preserve"> определенных в Приложении № </w:t>
            </w:r>
            <w:r>
              <w:rPr>
                <w:rFonts w:eastAsia="Calibri" w:cs="Times New Roman"/>
                <w:sz w:val="28"/>
                <w:szCs w:val="28"/>
              </w:rPr>
              <w:t>6</w:t>
            </w:r>
            <w:r w:rsidRPr="006410E7">
              <w:rPr>
                <w:rFonts w:eastAsia="Calibri" w:cs="Times New Roman"/>
                <w:sz w:val="28"/>
                <w:szCs w:val="28"/>
              </w:rPr>
              <w:t xml:space="preserve"> к Документации (Проект Договора)</w:t>
            </w:r>
          </w:p>
        </w:tc>
      </w:tr>
      <w:tr w:rsidR="00CB319F" w:rsidRPr="00B474F5" w14:paraId="57E674E2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AD7F4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B4B8F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Условия и сроки поставки (по каждому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405A4" w14:textId="0D5D4766" w:rsidR="00121656" w:rsidRDefault="00121656" w:rsidP="00121656">
            <w:pPr>
              <w:spacing w:after="20"/>
              <w:ind w:hanging="1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Срок поставки до 3</w:t>
            </w:r>
            <w:r w:rsidR="008F0071">
              <w:rPr>
                <w:rFonts w:eastAsia="Calibri"/>
                <w:b/>
                <w:sz w:val="28"/>
                <w:szCs w:val="28"/>
              </w:rPr>
              <w:t>1</w:t>
            </w:r>
            <w:r>
              <w:rPr>
                <w:rFonts w:eastAsia="Calibri"/>
                <w:b/>
                <w:sz w:val="28"/>
                <w:szCs w:val="28"/>
              </w:rPr>
              <w:t>.0</w:t>
            </w:r>
            <w:r w:rsidR="008F0071">
              <w:rPr>
                <w:rFonts w:eastAsia="Calibri"/>
                <w:b/>
                <w:sz w:val="28"/>
                <w:szCs w:val="28"/>
              </w:rPr>
              <w:t>7</w:t>
            </w:r>
            <w:r>
              <w:rPr>
                <w:rFonts w:eastAsia="Calibri"/>
                <w:b/>
                <w:sz w:val="28"/>
                <w:szCs w:val="28"/>
              </w:rPr>
              <w:t>.2024</w:t>
            </w:r>
          </w:p>
          <w:p w14:paraId="4BD36BF7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Номенклатура, количество, цена, сроки, место передачи вагонов определяются в спецификации. </w:t>
            </w:r>
          </w:p>
          <w:p w14:paraId="08E1C24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Вагоны передаются в техническом состоянии «как есть» (то есть могут не </w:t>
            </w: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отвечать требованиям, обычно предъявляемым к подвижному составу, могут быть не введены в эксплуатацию, не являться технически исправными, коммерчески пригодными, очищенными от остатков грузов).</w:t>
            </w:r>
          </w:p>
        </w:tc>
      </w:tr>
      <w:tr w:rsidR="00CB319F" w:rsidRPr="00B474F5" w14:paraId="186A9D10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D533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5C9DD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Валюта продажи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EFF0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Рубль РФ</w:t>
            </w:r>
          </w:p>
        </w:tc>
      </w:tr>
      <w:tr w:rsidR="00CB319F" w:rsidRPr="00B474F5" w14:paraId="3B54CC19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E3E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098A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Форма оплаты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C4E0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Безналичный расчет</w:t>
            </w:r>
          </w:p>
        </w:tc>
      </w:tr>
      <w:tr w:rsidR="00CB319F" w:rsidRPr="00B474F5" w14:paraId="4FC9FA09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A556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AE4E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Сроки и порядок оплаты (по лоту)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CCE9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На условиях, предусмотренных Договором (Приложения № 6</w:t>
            </w:r>
            <w:r w:rsidRPr="00B474F5">
              <w:rPr>
                <w:rFonts w:eastAsia="Calibri" w:cs="Times New Roman"/>
                <w:color w:val="FF0000"/>
                <w:sz w:val="28"/>
                <w:szCs w:val="28"/>
              </w:rPr>
              <w:t xml:space="preserve"> </w:t>
            </w:r>
            <w:r w:rsidRPr="00B474F5">
              <w:rPr>
                <w:rFonts w:eastAsia="Calibri" w:cs="Times New Roman"/>
                <w:sz w:val="28"/>
                <w:szCs w:val="28"/>
              </w:rPr>
              <w:t>к Документации)</w:t>
            </w:r>
          </w:p>
        </w:tc>
      </w:tr>
      <w:tr w:rsidR="00CB319F" w:rsidRPr="00B474F5" w14:paraId="3F3558C3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9FA9F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66F3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Размер обеспечения заявки на участие в </w:t>
            </w:r>
            <w:r>
              <w:rPr>
                <w:rFonts w:cs="Times New Roman"/>
                <w:sz w:val="28"/>
                <w:szCs w:val="28"/>
              </w:rPr>
              <w:t>запросе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532A" w14:textId="77777777" w:rsidR="00CB319F" w:rsidRPr="00B474F5" w:rsidRDefault="00CB319F" w:rsidP="00121656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892400"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CB319F" w:rsidRPr="00B474F5" w14:paraId="23E8D912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F6E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A906" w14:textId="77777777" w:rsidR="00CB319F" w:rsidRPr="00B474F5" w:rsidRDefault="00CB319F" w:rsidP="00121656">
            <w:pPr>
              <w:spacing w:after="20"/>
              <w:ind w:firstLine="0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Срок, место и порядок предоставления документации </w:t>
            </w:r>
          </w:p>
          <w:p w14:paraId="47A73281" w14:textId="77777777" w:rsidR="00CB319F" w:rsidRPr="00B474F5" w:rsidRDefault="00CB319F" w:rsidP="00121656">
            <w:pPr>
              <w:spacing w:after="20"/>
              <w:rPr>
                <w:rFonts w:cs="Times New Roman"/>
                <w:sz w:val="28"/>
                <w:szCs w:val="28"/>
              </w:rPr>
            </w:pPr>
          </w:p>
          <w:p w14:paraId="74496B3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C31F" w14:textId="77777777" w:rsidR="00CB319F" w:rsidRPr="00B474F5" w:rsidRDefault="00CB319F" w:rsidP="00121656">
            <w:pPr>
              <w:spacing w:after="2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Документация предоставляется посредством размещения на ЭТП АО «</w:t>
            </w:r>
            <w:r w:rsidRPr="00B474F5">
              <w:rPr>
                <w:rFonts w:eastAsia="Calibri" w:cs="Times New Roman"/>
                <w:bCs/>
                <w:kern w:val="32"/>
                <w:sz w:val="28"/>
                <w:szCs w:val="28"/>
              </w:rPr>
              <w:t>Единая электронная торговая площадка»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и на корпоративном сайте ООО «ТрансЛес» </w:t>
            </w:r>
            <w:hyperlink r:id="rId13" w:history="1">
              <w:r w:rsidRPr="00B474F5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B474F5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B474F5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transles</w:t>
              </w:r>
              <w:proofErr w:type="spellEnd"/>
              <w:r w:rsidRPr="00B474F5">
                <w:rPr>
                  <w:rFonts w:eastAsia="Calibri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B474F5">
                <w:rPr>
                  <w:rFonts w:eastAsia="Calibri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B474F5">
              <w:rPr>
                <w:rFonts w:eastAsia="Calibri" w:cs="Times New Roman"/>
                <w:sz w:val="28"/>
                <w:szCs w:val="28"/>
              </w:rPr>
              <w:t xml:space="preserve">. </w:t>
            </w:r>
          </w:p>
          <w:p w14:paraId="62244145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Плата за предоставление Документации не взимается.</w:t>
            </w:r>
          </w:p>
        </w:tc>
      </w:tr>
      <w:tr w:rsidR="00CB319F" w:rsidRPr="00B474F5" w14:paraId="68DA1B15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5BAF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621BD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Размер, порядок и срок предоставления обеспечения исполнения договора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92F57" w14:textId="77777777" w:rsidR="00CB319F" w:rsidRPr="00B474F5" w:rsidRDefault="00CB319F" w:rsidP="00121656">
            <w:pPr>
              <w:spacing w:after="17" w:line="256" w:lineRule="auto"/>
              <w:ind w:hanging="10"/>
              <w:rPr>
                <w:rFonts w:eastAsia="Calibri" w:cs="Times New Roman"/>
                <w:sz w:val="28"/>
                <w:szCs w:val="28"/>
                <w:highlight w:val="yellow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Банковская гарантия от банка, входящего в топ-20 по размеру чистых активов (или иного банка по соглашению сторон) или условие о 100% предоплате, если иное решение не принято Конкурсной комиссией.</w:t>
            </w:r>
          </w:p>
        </w:tc>
      </w:tr>
      <w:tr w:rsidR="00CB319F" w:rsidRPr="00B474F5" w14:paraId="4CE9C335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E5D9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77AEA" w14:textId="77777777" w:rsidR="00CB319F" w:rsidRPr="00B474F5" w:rsidRDefault="00CB319F" w:rsidP="00121656">
            <w:pPr>
              <w:spacing w:after="20"/>
              <w:ind w:hanging="1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Размер, порядок и срок предоставления обеспечения заявки на участие в </w:t>
            </w:r>
            <w:r>
              <w:rPr>
                <w:rFonts w:cs="Times New Roman"/>
                <w:sz w:val="28"/>
                <w:szCs w:val="28"/>
              </w:rPr>
              <w:t>запросе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4EFA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Не требуется.</w:t>
            </w:r>
          </w:p>
        </w:tc>
      </w:tr>
      <w:tr w:rsidR="00CB319F" w:rsidRPr="00B474F5" w14:paraId="478348A6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2A1CB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C4E8" w14:textId="77777777" w:rsidR="00CB319F" w:rsidRPr="00B474F5" w:rsidRDefault="00CB319F" w:rsidP="00121656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Общие квалификационные требования к участникам </w:t>
            </w:r>
            <w:r>
              <w:rPr>
                <w:rFonts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cs="Times New Roman"/>
                <w:sz w:val="28"/>
                <w:szCs w:val="28"/>
              </w:rPr>
              <w:t xml:space="preserve"> (претенденты, не соответствующие требованиям, могут быть не допущены к участию в </w:t>
            </w:r>
            <w:r>
              <w:rPr>
                <w:rFonts w:cs="Times New Roman"/>
                <w:sz w:val="28"/>
                <w:szCs w:val="28"/>
              </w:rPr>
              <w:t>запросе предложений</w:t>
            </w:r>
            <w:r w:rsidRPr="00B474F5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E228" w14:textId="77777777" w:rsidR="00CB319F" w:rsidRPr="00B474F5" w:rsidRDefault="00CB319F" w:rsidP="00121656">
            <w:pPr>
              <w:ind w:hanging="9"/>
              <w:rPr>
                <w:rFonts w:eastAsia="Calibri" w:cs="Times New Roman"/>
                <w:b/>
                <w:sz w:val="28"/>
                <w:szCs w:val="28"/>
              </w:rPr>
            </w:pPr>
            <w:r w:rsidRPr="00B474F5">
              <w:rPr>
                <w:rFonts w:eastAsia="Calibri" w:cs="Times New Roman"/>
                <w:b/>
                <w:sz w:val="28"/>
                <w:szCs w:val="28"/>
              </w:rPr>
              <w:t>Общие квалификационные требования (претенденты, не соответствующие данным требованиям, не проходят квалификационный отбор):</w:t>
            </w:r>
          </w:p>
          <w:p w14:paraId="4C23E555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1) участник должен являться лицом, и обладать гражданской правоспособностью в полном объеме для заключения и исполнения договора/договоров по результатам </w:t>
            </w:r>
            <w:r>
              <w:rPr>
                <w:rFonts w:eastAsia="Calibri" w:cs="Times New Roman"/>
                <w:sz w:val="28"/>
                <w:szCs w:val="28"/>
              </w:rPr>
              <w:t>запроса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1821CEB0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2) участник не должен иметь материальной задолженности по уплате налогов, сборов, пени, налоговых санкций в бюджеты всех уровней и обязательных платежей в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t xml:space="preserve">государственные внебюджетные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lastRenderedPageBreak/>
              <w:t xml:space="preserve">фонды, а также просроченную задолженность по </w:t>
            </w:r>
            <w:r w:rsidRPr="00B474F5">
              <w:rPr>
                <w:rFonts w:eastAsia="Calibri" w:cs="Times New Roman"/>
                <w:sz w:val="28"/>
                <w:szCs w:val="28"/>
              </w:rPr>
              <w:t>ранее заключенным договорам с Компанией;</w:t>
            </w:r>
          </w:p>
          <w:p w14:paraId="6403037D" w14:textId="77777777" w:rsidR="00CB319F" w:rsidRPr="00B474F5" w:rsidRDefault="00CB319F" w:rsidP="00121656">
            <w:pPr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3) участник не должен находиться в процессе ликвидации и в его отношении не должна применяться процедура банкротства;</w:t>
            </w:r>
          </w:p>
          <w:p w14:paraId="62A9AC2C" w14:textId="77777777" w:rsidR="00CB319F" w:rsidRPr="00B474F5" w:rsidRDefault="00CB319F" w:rsidP="00121656">
            <w:pPr>
              <w:ind w:hanging="9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4) участник не должен быть признан несостоятельным (банкротом);</w:t>
            </w:r>
          </w:p>
          <w:p w14:paraId="223F050E" w14:textId="77777777" w:rsidR="00CB319F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5)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t xml:space="preserve">на имущество 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участника </w:t>
            </w:r>
            <w:r w:rsidRPr="00B474F5">
              <w:rPr>
                <w:rFonts w:eastAsia="Calibri" w:cs="Times New Roman"/>
                <w:spacing w:val="-1"/>
                <w:sz w:val="28"/>
                <w:szCs w:val="28"/>
              </w:rPr>
              <w:t xml:space="preserve">не должен быть наложен арест, экономическая </w:t>
            </w:r>
            <w:r w:rsidRPr="00B474F5">
              <w:rPr>
                <w:rFonts w:eastAsia="Calibri" w:cs="Times New Roman"/>
                <w:sz w:val="28"/>
                <w:szCs w:val="28"/>
              </w:rPr>
              <w:t>деятельность участника не должна быть приостановлена</w:t>
            </w:r>
            <w:r>
              <w:rPr>
                <w:rFonts w:eastAsia="Calibri" w:cs="Times New Roman"/>
                <w:sz w:val="28"/>
                <w:szCs w:val="28"/>
              </w:rPr>
              <w:t>;</w:t>
            </w:r>
          </w:p>
          <w:p w14:paraId="66B1A13B" w14:textId="77777777" w:rsidR="00CB319F" w:rsidRPr="00B474F5" w:rsidRDefault="00CB319F" w:rsidP="00121656">
            <w:pPr>
              <w:autoSpaceDE w:val="0"/>
              <w:autoSpaceDN w:val="0"/>
              <w:adjustRightInd w:val="0"/>
              <w:ind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3979DB">
              <w:rPr>
                <w:rFonts w:eastAsia="Calibri" w:cs="Times New Roman"/>
                <w:sz w:val="28"/>
                <w:szCs w:val="28"/>
              </w:rPr>
              <w:t>6) в отношении участника отсутствуют факты неисполнения/ненадлежащего исполнения им своих договорных обязательств перед Компаниями группы.</w:t>
            </w:r>
          </w:p>
        </w:tc>
      </w:tr>
      <w:tr w:rsidR="00CB319F" w:rsidRPr="00B474F5" w14:paraId="4321919A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D795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2959" w14:textId="77777777" w:rsidR="00CB319F" w:rsidRPr="00B474F5" w:rsidRDefault="00CB319F" w:rsidP="00121656">
            <w:pPr>
              <w:spacing w:after="20"/>
              <w:ind w:hanging="10"/>
              <w:rPr>
                <w:rFonts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Специализированные квалификационные требования (применяемые к участникам предложений, подавшим заявки на приобретение вагонов со встречными обязательствами)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A58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Специализированные квалификационные требования, применяемые к участникам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запроса предложений</w:t>
            </w:r>
            <w:r w:rsidRPr="00B474F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, подавшим заявки на приобретение вагонов со встречными обязательствами: </w:t>
            </w:r>
          </w:p>
          <w:p w14:paraId="62F361BB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регистрация юридического лица не менее 3 лет; </w:t>
            </w:r>
          </w:p>
          <w:p w14:paraId="2DF932E1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2) наличие лицензии по заготовке, хранению, переработке и реализации лома черных, цветных металлов;</w:t>
            </w:r>
          </w:p>
          <w:p w14:paraId="4C21A373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3) наличие заключенных/действующих договоров с ВРК-1, НВРК, ОМК Стальной путь, ЦДИ и частных ВРП, в части хранения запасных частей и металлолома;</w:t>
            </w:r>
          </w:p>
          <w:p w14:paraId="41885815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4) наличие единого лицевого счета ОАО «РЖД»;</w:t>
            </w:r>
          </w:p>
          <w:p w14:paraId="26A7E749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5) предложение максимальной рыночной цены;</w:t>
            </w:r>
          </w:p>
          <w:p w14:paraId="1260A434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6) положительная деловая репутация респондента, надежность;</w:t>
            </w:r>
          </w:p>
          <w:p w14:paraId="208819B6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7) опыт </w:t>
            </w:r>
            <w:r w:rsidRPr="00D0333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участия в аналогичных процедурах,</w:t>
            </w: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 менее, чем на 10 железных дорогах;</w:t>
            </w:r>
          </w:p>
          <w:p w14:paraId="204F2526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8) штатная численность Претендента – не менее 100 работников;</w:t>
            </w:r>
          </w:p>
          <w:p w14:paraId="1750E7F7" w14:textId="77777777" w:rsidR="00CB319F" w:rsidRPr="00B474F5" w:rsidRDefault="00CB319F" w:rsidP="00121656">
            <w:pPr>
              <w:pStyle w:val="Default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9) в случае экспорта реализуемых вагонов: опыт импорта вагонов, бывших в эксплуатации или наличие </w:t>
            </w:r>
            <w:r w:rsidRPr="00B474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необходимых договоров с таможенным брокером, зоной СВХ (отстоя вагонов) и т.д.;</w:t>
            </w:r>
          </w:p>
          <w:p w14:paraId="15DFBB4F" w14:textId="77777777" w:rsidR="00CB319F" w:rsidRPr="00B474F5" w:rsidRDefault="00CB319F" w:rsidP="00121656">
            <w:pPr>
              <w:ind w:right="111" w:firstLine="0"/>
              <w:rPr>
                <w:rFonts w:eastAsia="Calibri" w:cs="Times New Roman"/>
                <w:color w:val="FF0000"/>
                <w:sz w:val="28"/>
                <w:szCs w:val="28"/>
                <w:highlight w:val="yellow"/>
              </w:rPr>
            </w:pPr>
            <w:r w:rsidRPr="00B474F5">
              <w:rPr>
                <w:rFonts w:cs="Times New Roman"/>
                <w:sz w:val="28"/>
                <w:szCs w:val="28"/>
              </w:rPr>
              <w:t>10) наличие банковской гарантии от банка, входящего в топ-20 по размеру чистых активов (или иного банка по соглашению сторон) или условие о 100% предоплате.</w:t>
            </w:r>
          </w:p>
        </w:tc>
      </w:tr>
      <w:tr w:rsidR="00923147" w:rsidRPr="00B474F5" w14:paraId="6AEFB9F4" w14:textId="77777777" w:rsidTr="00121656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9ADB" w14:textId="77777777" w:rsidR="00923147" w:rsidRPr="00B474F5" w:rsidRDefault="00923147" w:rsidP="00923147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0C28F" w14:textId="77777777" w:rsidR="00923147" w:rsidRPr="00B474F5" w:rsidRDefault="00923147" w:rsidP="00923147">
            <w:pPr>
              <w:spacing w:after="20"/>
              <w:ind w:hanging="10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>Дата и время начала и окончания приема предложений, место подачи заявок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DFE43" w14:textId="24399857" w:rsidR="00923147" w:rsidRPr="009D6B5B" w:rsidRDefault="00923147" w:rsidP="00923147">
            <w:pPr>
              <w:ind w:right="111" w:firstLine="0"/>
              <w:rPr>
                <w:rFonts w:eastAsia="Calibri" w:cs="Times New Roman"/>
                <w:sz w:val="28"/>
                <w:szCs w:val="28"/>
              </w:rPr>
            </w:pPr>
            <w:r w:rsidRPr="009D6B5B">
              <w:rPr>
                <w:rFonts w:eastAsia="Calibri" w:cs="Times New Roman"/>
                <w:sz w:val="28"/>
                <w:szCs w:val="28"/>
              </w:rPr>
              <w:t xml:space="preserve">Дата начала приема заявок: 18:00 по </w:t>
            </w:r>
            <w:r w:rsidRPr="009B44AC">
              <w:rPr>
                <w:rFonts w:eastAsia="Calibri" w:cs="Times New Roman"/>
                <w:sz w:val="28"/>
                <w:szCs w:val="28"/>
              </w:rPr>
              <w:t>московскому времени «</w:t>
            </w:r>
            <w:r w:rsidR="009B44AC" w:rsidRPr="009B44AC">
              <w:rPr>
                <w:rFonts w:eastAsia="Calibri" w:cs="Times New Roman"/>
                <w:sz w:val="28"/>
                <w:szCs w:val="28"/>
              </w:rPr>
              <w:t>02</w:t>
            </w:r>
            <w:r w:rsidRPr="009B44AC">
              <w:rPr>
                <w:rFonts w:eastAsia="Calibri" w:cs="Times New Roman"/>
                <w:sz w:val="28"/>
                <w:szCs w:val="28"/>
              </w:rPr>
              <w:t xml:space="preserve">» </w:t>
            </w:r>
            <w:r w:rsidR="00E101A9" w:rsidRPr="009B44AC">
              <w:rPr>
                <w:rFonts w:eastAsia="Calibri" w:cs="Times New Roman"/>
                <w:sz w:val="28"/>
                <w:szCs w:val="28"/>
              </w:rPr>
              <w:t>апреля</w:t>
            </w:r>
            <w:r w:rsidRPr="009B44AC">
              <w:rPr>
                <w:rFonts w:eastAsia="Calibri" w:cs="Times New Roman"/>
                <w:sz w:val="28"/>
                <w:szCs w:val="28"/>
              </w:rPr>
              <w:t xml:space="preserve"> 202</w:t>
            </w:r>
            <w:r w:rsidR="008F0071" w:rsidRPr="009B44AC">
              <w:rPr>
                <w:rFonts w:eastAsia="Calibri" w:cs="Times New Roman"/>
                <w:sz w:val="28"/>
                <w:szCs w:val="28"/>
              </w:rPr>
              <w:t>4</w:t>
            </w:r>
            <w:r w:rsidRPr="009B44AC">
              <w:rPr>
                <w:rFonts w:eastAsia="Calibri" w:cs="Times New Roman"/>
                <w:sz w:val="28"/>
                <w:szCs w:val="28"/>
              </w:rPr>
              <w:t xml:space="preserve"> года.</w:t>
            </w:r>
          </w:p>
          <w:p w14:paraId="08603951" w14:textId="376C0E52" w:rsidR="00923147" w:rsidRPr="00555079" w:rsidRDefault="00923147" w:rsidP="00923147">
            <w:pPr>
              <w:ind w:right="111" w:firstLine="0"/>
              <w:rPr>
                <w:rFonts w:eastAsia="Calibri" w:cs="Times New Roman"/>
                <w:sz w:val="28"/>
                <w:szCs w:val="28"/>
              </w:rPr>
            </w:pPr>
            <w:r w:rsidRPr="009B44AC">
              <w:rPr>
                <w:rFonts w:eastAsia="Calibri" w:cs="Times New Roman"/>
                <w:sz w:val="28"/>
                <w:szCs w:val="28"/>
              </w:rPr>
              <w:t>Дата и время окончания приема заявок 18:00 по московскому времени «</w:t>
            </w:r>
            <w:r w:rsidR="009B44AC" w:rsidRPr="009B44AC">
              <w:rPr>
                <w:rFonts w:eastAsia="Calibri" w:cs="Times New Roman"/>
                <w:sz w:val="28"/>
                <w:szCs w:val="28"/>
              </w:rPr>
              <w:t>15</w:t>
            </w:r>
            <w:r w:rsidRPr="009B44AC">
              <w:rPr>
                <w:rFonts w:eastAsia="Calibri" w:cs="Times New Roman"/>
                <w:sz w:val="28"/>
                <w:szCs w:val="28"/>
              </w:rPr>
              <w:t xml:space="preserve">» </w:t>
            </w:r>
            <w:r w:rsidR="00E101A9" w:rsidRPr="009B44AC">
              <w:rPr>
                <w:rFonts w:eastAsia="Calibri" w:cs="Times New Roman"/>
                <w:sz w:val="28"/>
                <w:szCs w:val="28"/>
              </w:rPr>
              <w:t>апреля</w:t>
            </w:r>
            <w:r w:rsidRPr="009B44AC">
              <w:rPr>
                <w:rFonts w:eastAsia="Calibri" w:cs="Times New Roman"/>
                <w:sz w:val="28"/>
                <w:szCs w:val="28"/>
              </w:rPr>
              <w:t xml:space="preserve"> 202</w:t>
            </w:r>
            <w:r w:rsidR="008F0071" w:rsidRPr="009B44AC">
              <w:rPr>
                <w:rFonts w:eastAsia="Calibri" w:cs="Times New Roman"/>
                <w:sz w:val="28"/>
                <w:szCs w:val="28"/>
              </w:rPr>
              <w:t>4</w:t>
            </w:r>
            <w:r w:rsidRPr="009B44AC">
              <w:rPr>
                <w:rFonts w:eastAsia="Calibri" w:cs="Times New Roman"/>
                <w:sz w:val="28"/>
                <w:szCs w:val="28"/>
              </w:rPr>
              <w:t xml:space="preserve"> года.</w:t>
            </w:r>
          </w:p>
          <w:p w14:paraId="6E839E42" w14:textId="77777777" w:rsidR="00923147" w:rsidRPr="004B7882" w:rsidRDefault="00923147" w:rsidP="00923147">
            <w:pPr>
              <w:ind w:right="111" w:hanging="10"/>
              <w:rPr>
                <w:rFonts w:eastAsia="Calibri" w:cs="Times New Roman"/>
                <w:bCs/>
                <w:kern w:val="32"/>
                <w:sz w:val="28"/>
                <w:szCs w:val="28"/>
              </w:rPr>
            </w:pPr>
            <w:r w:rsidRPr="00555079">
              <w:rPr>
                <w:rFonts w:eastAsia="Calibri" w:cs="Times New Roman"/>
                <w:sz w:val="28"/>
                <w:szCs w:val="28"/>
              </w:rPr>
              <w:t>Место подачи заявок: ЭТП АО «</w:t>
            </w:r>
            <w:r w:rsidRPr="00555079">
              <w:rPr>
                <w:rFonts w:eastAsia="Calibri" w:cs="Times New Roman"/>
                <w:bCs/>
                <w:kern w:val="32"/>
                <w:sz w:val="28"/>
                <w:szCs w:val="28"/>
              </w:rPr>
              <w:t xml:space="preserve">Единая электронная торговая площадка» </w:t>
            </w:r>
            <w:hyperlink r:id="rId14" w:history="1"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www</w:t>
              </w:r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roseltorg</w:t>
              </w:r>
              <w:proofErr w:type="spellEnd"/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</w:rPr>
                <w:t>.</w:t>
              </w:r>
              <w:proofErr w:type="spellStart"/>
              <w:r w:rsidRPr="008568F5">
                <w:rPr>
                  <w:rStyle w:val="a9"/>
                  <w:rFonts w:eastAsia="Calibri"/>
                  <w:bCs/>
                  <w:kern w:val="3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26EAD01" w14:textId="55E8C9AE" w:rsidR="00923147" w:rsidRPr="00F077B1" w:rsidRDefault="00923147" w:rsidP="00923147">
            <w:pPr>
              <w:ind w:right="111" w:hanging="10"/>
              <w:rPr>
                <w:rFonts w:eastAsia="Calibri" w:cs="Times New Roman"/>
                <w:sz w:val="28"/>
                <w:szCs w:val="28"/>
                <w:highlight w:val="yellow"/>
              </w:rPr>
            </w:pPr>
          </w:p>
        </w:tc>
      </w:tr>
      <w:tr w:rsidR="00CB319F" w:rsidRPr="00B474F5" w14:paraId="017AB9B8" w14:textId="77777777" w:rsidTr="00121656">
        <w:trPr>
          <w:trHeight w:val="642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DC77F" w14:textId="77777777" w:rsidR="00CB319F" w:rsidRPr="00B474F5" w:rsidRDefault="00CB319F" w:rsidP="00121656">
            <w:pPr>
              <w:spacing w:after="20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>2</w:t>
            </w: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B154C" w14:textId="77777777" w:rsidR="00CB319F" w:rsidRPr="00B474F5" w:rsidRDefault="00CB319F" w:rsidP="00121656">
            <w:pPr>
              <w:spacing w:after="20"/>
              <w:ind w:hanging="13"/>
              <w:rPr>
                <w:rFonts w:eastAsia="Calibri" w:cs="Times New Roman"/>
                <w:sz w:val="28"/>
                <w:szCs w:val="28"/>
              </w:rPr>
            </w:pPr>
            <w:r w:rsidRPr="00B474F5">
              <w:rPr>
                <w:rFonts w:cs="Times New Roman"/>
                <w:sz w:val="28"/>
                <w:szCs w:val="28"/>
              </w:rPr>
              <w:t xml:space="preserve">Дата определения победителя </w:t>
            </w:r>
            <w:r>
              <w:rPr>
                <w:rFonts w:cs="Times New Roman"/>
                <w:sz w:val="28"/>
                <w:szCs w:val="28"/>
              </w:rPr>
              <w:t>запроса предложений</w:t>
            </w:r>
          </w:p>
        </w:tc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CED5B" w14:textId="77777777" w:rsidR="00CB319F" w:rsidRPr="00B474F5" w:rsidRDefault="00CB319F" w:rsidP="00121656">
            <w:pPr>
              <w:ind w:right="111" w:firstLine="0"/>
              <w:rPr>
                <w:rFonts w:eastAsia="Calibri" w:cs="Times New Roman"/>
                <w:color w:val="FF0000"/>
                <w:sz w:val="28"/>
                <w:szCs w:val="28"/>
              </w:rPr>
            </w:pPr>
            <w:r w:rsidRPr="00B474F5">
              <w:rPr>
                <w:rFonts w:eastAsia="Calibri" w:cs="Times New Roman"/>
                <w:sz w:val="28"/>
                <w:szCs w:val="28"/>
              </w:rPr>
              <w:t xml:space="preserve">Не </w:t>
            </w:r>
            <w:r w:rsidRPr="004D1733">
              <w:rPr>
                <w:rFonts w:eastAsia="Calibri" w:cs="Times New Roman"/>
                <w:sz w:val="28"/>
                <w:szCs w:val="28"/>
              </w:rPr>
              <w:t>позднее 10 рабочих дней</w:t>
            </w:r>
            <w:r w:rsidRPr="00B474F5">
              <w:rPr>
                <w:rFonts w:eastAsia="Calibri" w:cs="Times New Roman"/>
                <w:sz w:val="28"/>
                <w:szCs w:val="28"/>
              </w:rPr>
              <w:t xml:space="preserve"> с даты окончания</w:t>
            </w:r>
            <w:r>
              <w:rPr>
                <w:rFonts w:eastAsia="Calibri" w:cs="Times New Roman"/>
                <w:sz w:val="28"/>
                <w:szCs w:val="28"/>
              </w:rPr>
              <w:t xml:space="preserve"> приема заявок на участие в Запросе предложений</w:t>
            </w:r>
            <w:r w:rsidRPr="00B474F5">
              <w:rPr>
                <w:rFonts w:eastAsia="Calibri" w:cs="Times New Roman"/>
                <w:sz w:val="28"/>
                <w:szCs w:val="28"/>
              </w:rPr>
              <w:t>.</w:t>
            </w:r>
          </w:p>
        </w:tc>
      </w:tr>
    </w:tbl>
    <w:p w14:paraId="5C336C68" w14:textId="77777777" w:rsidR="00CB319F" w:rsidRPr="00B474F5" w:rsidRDefault="00CB319F" w:rsidP="00CB319F">
      <w:pPr>
        <w:autoSpaceDE w:val="0"/>
        <w:autoSpaceDN w:val="0"/>
        <w:adjustRightInd w:val="0"/>
        <w:spacing w:line="276" w:lineRule="auto"/>
        <w:jc w:val="both"/>
        <w:rPr>
          <w:color w:val="FF0000"/>
          <w:sz w:val="28"/>
          <w:szCs w:val="28"/>
        </w:rPr>
      </w:pPr>
    </w:p>
    <w:p w14:paraId="3BD2C433" w14:textId="77777777" w:rsidR="00CB319F" w:rsidRPr="00B474F5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Срок подписания договора 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- в течение 3 (трех) рабочих дней с даты его получения от Заказчика.</w:t>
      </w:r>
    </w:p>
    <w:p w14:paraId="1FBDA57B" w14:textId="77777777" w:rsidR="00CB319F" w:rsidRPr="00B474F5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Договор на реализацию вагонов, подлежащих утилизации, заключается на условиях, указанных в Приложениях к документации, по цене Победителя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 Срок подписания договора не позднее 3 (трех) рабочих дней с даты получения от Заказчика.</w:t>
      </w:r>
    </w:p>
    <w:p w14:paraId="49822810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В случае непредставления Победителем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в установленный п.1.1.2. настоящей документации срок подписанного экземпляра договора, Заказчик вправе заключить договор с участником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, занявшим второе место после победителя. </w:t>
      </w:r>
    </w:p>
    <w:p w14:paraId="2147D97D" w14:textId="77777777" w:rsidR="00CB319F" w:rsidRPr="00B474F5" w:rsidRDefault="00CB319F" w:rsidP="00CB319F">
      <w:pPr>
        <w:tabs>
          <w:tab w:val="left" w:pos="851"/>
        </w:tabs>
        <w:spacing w:line="360" w:lineRule="auto"/>
        <w:ind w:right="-1"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Договор на реализацию вагонов, подлежащих утилизации, заключается по форме Приложения № 6 к настоящей документации в соответствии с законодательством Российской Федерации, внутренними документами Заказчика.</w:t>
      </w:r>
    </w:p>
    <w:p w14:paraId="5C6F448F" w14:textId="77777777" w:rsidR="00CB319F" w:rsidRPr="00B474F5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Документация размещена на сайте ЭТП АО «Единая электронная торговая площадка» и на сайте ООО «ТрансЛес» </w:t>
      </w:r>
      <w:hyperlink r:id="rId15" w:history="1"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transles</w:t>
        </w:r>
        <w:proofErr w:type="spellEnd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Pr="00B474F5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r w:rsidRPr="00B474F5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33A60BF9" w14:textId="77777777" w:rsidR="00CB319F" w:rsidRDefault="00CB319F" w:rsidP="00CB319F">
      <w:pPr>
        <w:pStyle w:val="aa"/>
        <w:widowControl w:val="0"/>
        <w:numPr>
          <w:ilvl w:val="2"/>
          <w:numId w:val="14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Юридические лица, независимо от организационно-правовой формы, </w:t>
      </w:r>
      <w:r w:rsidRPr="00B474F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квалификационным требованиям, установленным настоящей документацией и получившие ее в установленном порядке, подавшие Заявки для участия в настоящем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, признаются Участниками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04262A20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" w:name="_Toc118734148"/>
      <w:r w:rsidRPr="00B474F5">
        <w:rPr>
          <w:rFonts w:cs="Times New Roman"/>
          <w:b/>
          <w:i w:val="0"/>
        </w:rPr>
        <w:t>Разъяснения документации</w:t>
      </w:r>
      <w:bookmarkEnd w:id="2"/>
    </w:p>
    <w:p w14:paraId="472AB8DC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Для разъяснения в отношении Документации Претенденты могут обращаться с запросами в адрес Заказчика через личный кабинет ЭТП </w:t>
      </w:r>
      <w:r>
        <w:rPr>
          <w:rFonts w:ascii="Times New Roman" w:hAnsi="Times New Roman" w:cs="Times New Roman"/>
          <w:sz w:val="28"/>
          <w:szCs w:val="28"/>
        </w:rPr>
        <w:br/>
      </w:r>
      <w:r w:rsidRPr="00B474F5">
        <w:rPr>
          <w:rFonts w:ascii="Times New Roman" w:hAnsi="Times New Roman" w:cs="Times New Roman"/>
          <w:sz w:val="28"/>
          <w:szCs w:val="28"/>
        </w:rPr>
        <w:t>АО «Единая электронная торговая площадка».</w:t>
      </w:r>
    </w:p>
    <w:p w14:paraId="4D02A258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417151">
        <w:rPr>
          <w:rFonts w:ascii="Times New Roman" w:hAnsi="Times New Roman" w:cs="Times New Roman"/>
          <w:sz w:val="28"/>
          <w:szCs w:val="28"/>
        </w:rPr>
        <w:t>предоставляет</w:t>
      </w:r>
      <w:r w:rsidRPr="00B474F5">
        <w:rPr>
          <w:rFonts w:ascii="Times New Roman" w:hAnsi="Times New Roman" w:cs="Times New Roman"/>
          <w:sz w:val="28"/>
          <w:szCs w:val="28"/>
        </w:rPr>
        <w:t xml:space="preserve"> разъяснения в течение 2 (двух) рабочих дней с дня получения запросов Претендентов.  </w:t>
      </w:r>
    </w:p>
    <w:p w14:paraId="791ADC50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3" w:name="_Toc118734149"/>
      <w:r w:rsidRPr="00B474F5">
        <w:rPr>
          <w:rFonts w:cs="Times New Roman"/>
          <w:b/>
          <w:i w:val="0"/>
        </w:rPr>
        <w:t xml:space="preserve">Дополнения и изменения к документации </w:t>
      </w:r>
      <w:r>
        <w:rPr>
          <w:rFonts w:cs="Times New Roman"/>
          <w:b/>
          <w:i w:val="0"/>
        </w:rPr>
        <w:t>запроса предложений</w:t>
      </w:r>
      <w:bookmarkEnd w:id="3"/>
    </w:p>
    <w:p w14:paraId="1682DAC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В любое время, но не позднее, чем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74F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B474F5">
        <w:rPr>
          <w:rFonts w:ascii="Times New Roman" w:hAnsi="Times New Roman" w:cs="Times New Roman"/>
          <w:sz w:val="28"/>
          <w:szCs w:val="28"/>
        </w:rPr>
        <w:t>) рабочи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474F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B474F5">
        <w:rPr>
          <w:rFonts w:ascii="Times New Roman" w:hAnsi="Times New Roman" w:cs="Times New Roman"/>
          <w:sz w:val="28"/>
          <w:szCs w:val="28"/>
        </w:rPr>
        <w:t xml:space="preserve"> до окончания срока подачи Заявок, Заказчик может внести дополнения и изменения в документацию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3510E07C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4" w:name="_Toc118734150"/>
      <w:r w:rsidRPr="00B474F5">
        <w:rPr>
          <w:rFonts w:cs="Times New Roman"/>
          <w:b/>
          <w:i w:val="0"/>
        </w:rPr>
        <w:t>Заявка</w:t>
      </w:r>
      <w:bookmarkEnd w:id="4"/>
    </w:p>
    <w:p w14:paraId="6380D21B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Один Претендент имеет право подать только одну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60094693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Предложение должно быть оформлено на русском языке.</w:t>
      </w:r>
    </w:p>
    <w:p w14:paraId="5EE55D67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Вся переписка, связанная с проведением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, ведется на русском языке.</w:t>
      </w:r>
    </w:p>
    <w:p w14:paraId="203D16C1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Претендент, Заявка которого не соответствует требованиям настоящей Документации, не допускается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629EB7E3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Подать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вправе только зарегистрированный в единой информационной системе и аккредитованный на электронной площадке участник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путем направления такой Заявки оператору электронной площадки.</w:t>
      </w:r>
    </w:p>
    <w:p w14:paraId="7E016E21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5" w:name="_Toc34648349"/>
      <w:bookmarkStart w:id="6" w:name="_Toc515863124"/>
      <w:bookmarkStart w:id="7" w:name="_Toc118734151"/>
      <w:r w:rsidRPr="00B474F5">
        <w:rPr>
          <w:rFonts w:cs="Times New Roman"/>
          <w:b/>
          <w:i w:val="0"/>
        </w:rPr>
        <w:t xml:space="preserve">Порядок, место, даты и время начала и окончания срока подачи </w:t>
      </w:r>
      <w:bookmarkEnd w:id="5"/>
      <w:bookmarkEnd w:id="6"/>
      <w:r w:rsidRPr="00B474F5">
        <w:rPr>
          <w:rFonts w:cs="Times New Roman"/>
          <w:b/>
          <w:i w:val="0"/>
        </w:rPr>
        <w:t>Заявки</w:t>
      </w:r>
      <w:bookmarkEnd w:id="7"/>
    </w:p>
    <w:p w14:paraId="17EAF30F" w14:textId="0BF49390" w:rsidR="00CB319F" w:rsidRPr="00B553D8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9B44AC">
        <w:rPr>
          <w:rFonts w:ascii="Times New Roman" w:hAnsi="Times New Roman"/>
          <w:sz w:val="28"/>
        </w:rPr>
        <w:t>Заявка может быть подана, начиная «</w:t>
      </w:r>
      <w:r w:rsidR="009B44AC" w:rsidRPr="009B44AC">
        <w:rPr>
          <w:rFonts w:ascii="Times New Roman" w:hAnsi="Times New Roman"/>
          <w:sz w:val="28"/>
        </w:rPr>
        <w:t>02</w:t>
      </w:r>
      <w:r w:rsidRPr="009B44AC">
        <w:rPr>
          <w:rFonts w:ascii="Times New Roman" w:hAnsi="Times New Roman"/>
          <w:sz w:val="28"/>
        </w:rPr>
        <w:t xml:space="preserve">» </w:t>
      </w:r>
      <w:r w:rsidR="003C66DF" w:rsidRPr="009B44AC">
        <w:rPr>
          <w:rFonts w:ascii="Times New Roman" w:hAnsi="Times New Roman"/>
          <w:sz w:val="28"/>
        </w:rPr>
        <w:t>апреля</w:t>
      </w:r>
      <w:r w:rsidRPr="009B44AC">
        <w:rPr>
          <w:rFonts w:ascii="Times New Roman" w:hAnsi="Times New Roman"/>
          <w:sz w:val="28"/>
        </w:rPr>
        <w:t xml:space="preserve"> 202</w:t>
      </w:r>
      <w:r w:rsidR="008F0071" w:rsidRPr="009B44AC">
        <w:rPr>
          <w:rFonts w:ascii="Times New Roman" w:hAnsi="Times New Roman"/>
          <w:sz w:val="28"/>
        </w:rPr>
        <w:t>4</w:t>
      </w:r>
      <w:r w:rsidRPr="009B44AC">
        <w:rPr>
          <w:rFonts w:ascii="Times New Roman" w:hAnsi="Times New Roman"/>
          <w:sz w:val="28"/>
        </w:rPr>
        <w:t xml:space="preserve"> года</w:t>
      </w:r>
      <w:r w:rsidRPr="008C1F24">
        <w:rPr>
          <w:rFonts w:ascii="Times New Roman" w:hAnsi="Times New Roman"/>
          <w:sz w:val="28"/>
        </w:rPr>
        <w:t xml:space="preserve"> </w:t>
      </w:r>
      <w:r w:rsidRPr="00B553D8">
        <w:rPr>
          <w:rFonts w:ascii="Times New Roman" w:hAnsi="Times New Roman"/>
          <w:sz w:val="28"/>
        </w:rPr>
        <w:t xml:space="preserve">на ЭТП АО «Единая электронная торговая площадка» </w:t>
      </w:r>
      <w:hyperlink r:id="rId16" w:history="1">
        <w:r w:rsidRPr="00B553D8">
          <w:rPr>
            <w:rStyle w:val="a9"/>
            <w:rFonts w:ascii="Times New Roman" w:hAnsi="Times New Roman"/>
            <w:color w:val="auto"/>
            <w:sz w:val="28"/>
          </w:rPr>
          <w:t>https://www.roseltorg.ru/personal/demetra</w:t>
        </w:r>
      </w:hyperlink>
      <w:r w:rsidRPr="00B553D8">
        <w:rPr>
          <w:rStyle w:val="a9"/>
          <w:rFonts w:ascii="Times New Roman" w:hAnsi="Times New Roman"/>
          <w:color w:val="auto"/>
          <w:sz w:val="28"/>
        </w:rPr>
        <w:t>.</w:t>
      </w:r>
    </w:p>
    <w:p w14:paraId="3222027E" w14:textId="65A7A11F" w:rsidR="00CB319F" w:rsidRPr="00B474F5" w:rsidRDefault="00CB319F" w:rsidP="003F28C9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3D8">
        <w:rPr>
          <w:rFonts w:ascii="Times New Roman" w:hAnsi="Times New Roman"/>
          <w:sz w:val="28"/>
        </w:rPr>
        <w:t xml:space="preserve">Прием Заявок </w:t>
      </w:r>
      <w:r w:rsidRPr="003F28C9">
        <w:rPr>
          <w:rFonts w:ascii="Times New Roman" w:hAnsi="Times New Roman"/>
          <w:sz w:val="28"/>
        </w:rPr>
        <w:t xml:space="preserve">прекращается </w:t>
      </w:r>
      <w:r w:rsidR="00923147" w:rsidRPr="003F28C9">
        <w:rPr>
          <w:rFonts w:ascii="Times New Roman" w:hAnsi="Times New Roman"/>
          <w:sz w:val="28"/>
        </w:rPr>
        <w:t>«</w:t>
      </w:r>
      <w:r w:rsidR="003F28C9" w:rsidRPr="003F28C9">
        <w:rPr>
          <w:rFonts w:ascii="Times New Roman" w:hAnsi="Times New Roman"/>
          <w:sz w:val="28"/>
        </w:rPr>
        <w:t>02</w:t>
      </w:r>
      <w:r w:rsidR="00923147" w:rsidRPr="003F28C9">
        <w:rPr>
          <w:rFonts w:ascii="Times New Roman" w:hAnsi="Times New Roman"/>
          <w:sz w:val="28"/>
        </w:rPr>
        <w:t xml:space="preserve">» </w:t>
      </w:r>
      <w:r w:rsidR="003C66DF" w:rsidRPr="003F28C9">
        <w:rPr>
          <w:rFonts w:ascii="Times New Roman" w:hAnsi="Times New Roman"/>
          <w:sz w:val="28"/>
        </w:rPr>
        <w:t>апреля</w:t>
      </w:r>
      <w:r w:rsidR="00923147" w:rsidRPr="003F28C9">
        <w:rPr>
          <w:rFonts w:ascii="Times New Roman" w:hAnsi="Times New Roman"/>
          <w:sz w:val="28"/>
        </w:rPr>
        <w:t xml:space="preserve"> 202</w:t>
      </w:r>
      <w:r w:rsidR="008F0071" w:rsidRPr="003F28C9">
        <w:rPr>
          <w:rFonts w:ascii="Times New Roman" w:hAnsi="Times New Roman"/>
          <w:sz w:val="28"/>
        </w:rPr>
        <w:t>4</w:t>
      </w:r>
      <w:r w:rsidR="00923147" w:rsidRPr="003F28C9">
        <w:rPr>
          <w:rFonts w:ascii="Times New Roman" w:hAnsi="Times New Roman"/>
          <w:sz w:val="28"/>
        </w:rPr>
        <w:t xml:space="preserve"> </w:t>
      </w:r>
      <w:r w:rsidRPr="003F28C9">
        <w:rPr>
          <w:rFonts w:ascii="Times New Roman" w:hAnsi="Times New Roman"/>
          <w:sz w:val="28"/>
        </w:rPr>
        <w:t>года</w:t>
      </w:r>
      <w:r w:rsidR="003F28C9" w:rsidRPr="003F28C9">
        <w:rPr>
          <w:rFonts w:ascii="Times New Roman" w:hAnsi="Times New Roman"/>
          <w:sz w:val="28"/>
        </w:rPr>
        <w:t xml:space="preserve">. </w:t>
      </w:r>
      <w:r w:rsidRPr="003F28C9">
        <w:rPr>
          <w:rFonts w:ascii="Times New Roman" w:hAnsi="Times New Roman" w:cs="Times New Roman"/>
          <w:sz w:val="28"/>
          <w:szCs w:val="28"/>
        </w:rPr>
        <w:t>Заказчик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вправе по своему усмотрению перенести окончательную дату подачи заявок на более поздний срок, внеся дополнения в Документацию. В этом случае срок действия всех прав и обязанностей Заказчика и Претендентов продлевается с учетом измененной окончательной даты.</w:t>
      </w:r>
    </w:p>
    <w:p w14:paraId="5DC679F5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состоявшимся, если поданы Заявки не менее, чем от 2 (двух) Участников. </w:t>
      </w:r>
      <w:bookmarkStart w:id="8" w:name="_GoBack"/>
      <w:bookmarkEnd w:id="8"/>
    </w:p>
    <w:p w14:paraId="22419235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несостоявшимся, если подана Заявка менее, чем от 1 (одного) Участника. </w:t>
      </w:r>
    </w:p>
    <w:p w14:paraId="4892CBCD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9" w:name="_Toc34648350"/>
      <w:bookmarkStart w:id="10" w:name="_Toc515863125"/>
      <w:bookmarkStart w:id="11" w:name="_Toc118734152"/>
      <w:r w:rsidRPr="00B474F5">
        <w:rPr>
          <w:rFonts w:cs="Times New Roman"/>
          <w:b/>
          <w:i w:val="0"/>
        </w:rPr>
        <w:t>Изменения Заявок и их отзыв</w:t>
      </w:r>
      <w:bookmarkEnd w:id="9"/>
      <w:bookmarkEnd w:id="10"/>
      <w:bookmarkEnd w:id="11"/>
    </w:p>
    <w:p w14:paraId="42A15B6D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Претендент вправе отозвать свою Заявку до момента окончания срока подачи заявок.</w:t>
      </w:r>
    </w:p>
    <w:p w14:paraId="433D4A47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2" w:name="_Toc118734153"/>
      <w:r w:rsidRPr="00B474F5">
        <w:rPr>
          <w:rFonts w:cs="Times New Roman"/>
          <w:b/>
          <w:i w:val="0"/>
        </w:rPr>
        <w:t>Рассмотрение и оценка Заявок</w:t>
      </w:r>
      <w:bookmarkEnd w:id="12"/>
    </w:p>
    <w:p w14:paraId="21574BE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 рассматривает Заявки на соответствие требованиям, установленным Документацией в течение </w:t>
      </w:r>
      <w:r w:rsidRPr="0095310E">
        <w:rPr>
          <w:rFonts w:ascii="Times New Roman" w:hAnsi="Times New Roman" w:cs="Times New Roman"/>
          <w:sz w:val="28"/>
          <w:szCs w:val="28"/>
        </w:rPr>
        <w:t>3 (трёх) рабочих дней,</w:t>
      </w:r>
      <w:r w:rsidRPr="00B474F5">
        <w:rPr>
          <w:rFonts w:ascii="Times New Roman" w:hAnsi="Times New Roman" w:cs="Times New Roman"/>
          <w:sz w:val="28"/>
          <w:szCs w:val="28"/>
        </w:rPr>
        <w:t xml:space="preserve"> следующих после даты окончания приема Заявок.</w:t>
      </w:r>
    </w:p>
    <w:p w14:paraId="2D089D8A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Заказчиком принимается решение о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Претендента и о признании Претендента, подавшего Заявку, Участником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или об отказе в допуске такого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 установленном порядке, что указывается в протоколе рассмотрения Заявок.</w:t>
      </w:r>
    </w:p>
    <w:p w14:paraId="3E9073D3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 не рассматривает Заявки, если они не соответствуют требованиям, установленным в извещении о проведении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46B84470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В случае, если на основании результатов рассмотрения Заявок принято решение об отказе в допуске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всех Претендентов, подавших предложения, </w:t>
      </w:r>
      <w:r>
        <w:rPr>
          <w:rFonts w:ascii="Times New Roman" w:hAnsi="Times New Roman" w:cs="Times New Roman"/>
          <w:sz w:val="28"/>
          <w:szCs w:val="28"/>
        </w:rPr>
        <w:t>Запрос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несостоявшимся.</w:t>
      </w:r>
    </w:p>
    <w:p w14:paraId="26264DE9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Оценка Заявок осуществляется Заказчиком по следующим критериям: </w:t>
      </w:r>
    </w:p>
    <w:p w14:paraId="2687B997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соблюдение требований, изложенных в Извещении;</w:t>
      </w:r>
    </w:p>
    <w:p w14:paraId="3FE79672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соответствие Претендента общим и специализированным квалификационным </w:t>
      </w:r>
      <w:r w:rsidRPr="00B474F5">
        <w:rPr>
          <w:sz w:val="28"/>
          <w:szCs w:val="28"/>
        </w:rPr>
        <w:lastRenderedPageBreak/>
        <w:t>требованиям, указанным в Документации.</w:t>
      </w:r>
    </w:p>
    <w:p w14:paraId="32835CEB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На основании результатов рассмотрения заявок Конкурсной комиссией принимается решение о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и о признании его Участником или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. Решение об отказе в допуске Претендента 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принимается в случае, если:</w:t>
      </w:r>
    </w:p>
    <w:p w14:paraId="7490847A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Претендент не соответствует требованиям, предъявляемым к Участникам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;</w:t>
      </w:r>
    </w:p>
    <w:p w14:paraId="673725BE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заявка не соответствует предъявляемым требованиям (п. 1.8.3. Документации);</w:t>
      </w:r>
    </w:p>
    <w:p w14:paraId="49AFD9BE" w14:textId="77777777" w:rsidR="00CB319F" w:rsidRPr="00B474F5" w:rsidRDefault="00CB319F" w:rsidP="00CB319F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представленные Претендентом документы содержат недостоверные сведения;</w:t>
      </w:r>
    </w:p>
    <w:p w14:paraId="7A412131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представлены не все документы в соответствии с перечнем, указанным в Извещении и Документации;</w:t>
      </w:r>
    </w:p>
    <w:p w14:paraId="2FA34678" w14:textId="77777777" w:rsidR="00CB319F" w:rsidRPr="00B474F5" w:rsidRDefault="00CB319F" w:rsidP="00CB319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предложение подписано лицом, не уполномоченным претендентом на осуществление таких действий.</w:t>
      </w:r>
    </w:p>
    <w:p w14:paraId="25D33234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Решение о выборе Претендентов, допущенных к </w:t>
      </w:r>
      <w:r>
        <w:rPr>
          <w:rFonts w:ascii="Times New Roman" w:hAnsi="Times New Roman" w:cs="Times New Roman"/>
          <w:sz w:val="28"/>
          <w:szCs w:val="28"/>
        </w:rPr>
        <w:t>Запросу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, указывается в протоколе рассмотрения Заявок Конкурсной комиссии.   </w:t>
      </w:r>
    </w:p>
    <w:p w14:paraId="3239A8BE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Конкурсная комиссия оценивает квалификацию всех Претендентов и принимает решение о соответствии или несоответствии каждого Претендента, представившего заявку на участие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, квалификационным требованиям. При принятии такого решения Конкурсная комиссия руководствуется только требованиями, установленными в настоящем Документации и Извещении. </w:t>
      </w:r>
    </w:p>
    <w:p w14:paraId="690B4F2C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3" w:name="_Toc118734154"/>
      <w:r w:rsidRPr="00B474F5">
        <w:rPr>
          <w:rFonts w:cs="Times New Roman"/>
          <w:b/>
          <w:i w:val="0"/>
        </w:rPr>
        <w:t>Оценка Претендента на соответствие общим и специализированным квалификационным требованиям.</w:t>
      </w:r>
      <w:bookmarkEnd w:id="13"/>
    </w:p>
    <w:p w14:paraId="71E93621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допускаются юридические лица или индивидуальные предприниматели независимо от организационно-правовой формы и ведомственной принадлежности, полностью удовлетворяющие общим требованиям: </w:t>
      </w:r>
    </w:p>
    <w:p w14:paraId="1ACE8674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- Претендент должен обладать гражданской правоспособностью в полном объеме для заключения и исполнения договора/договоров по результатам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;</w:t>
      </w:r>
    </w:p>
    <w:p w14:paraId="0008CA5D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Претендент не должен иметь материальной задолженности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просроченную задолженность по ранее заключенным договорам с Компанией;</w:t>
      </w:r>
    </w:p>
    <w:p w14:paraId="6C480A6E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Претендент не должен находиться в процессе ликвидации и в его отношении не должна применяться процедура банкротства;</w:t>
      </w:r>
    </w:p>
    <w:p w14:paraId="22C50417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Претендент не должен быть признан несостоятельным (банкротом);</w:t>
      </w:r>
    </w:p>
    <w:p w14:paraId="7B3ABDA5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- на имущество Претендента не должен быть наложен арест, экономическая деятельность участника не должна быть приостановлена.</w:t>
      </w:r>
    </w:p>
    <w:p w14:paraId="178A543C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right="1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4F5">
        <w:rPr>
          <w:rFonts w:ascii="Times New Roman" w:hAnsi="Times New Roman" w:cs="Times New Roman"/>
          <w:b/>
          <w:sz w:val="28"/>
          <w:szCs w:val="28"/>
        </w:rPr>
        <w:t>Специализированные квалификационные требования:</w:t>
      </w:r>
    </w:p>
    <w:p w14:paraId="30CE4DDA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А1 – регистрация юридического лица не менее 3 лет;</w:t>
      </w:r>
    </w:p>
    <w:p w14:paraId="758D65AE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А2 – наличие лицензии по заготовке, переработке и реализации лома черных, цветных металлов;</w:t>
      </w:r>
    </w:p>
    <w:p w14:paraId="4C82BAF9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А3 – наличие заключенных/действующих договоров с АО «ВРК-1», НВРК, АО «ОМК Стальной путь», ЦДИ и частных ВРП, в части хранения запасных частей и металлолома;</w:t>
      </w:r>
    </w:p>
    <w:p w14:paraId="4E4BB88D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А4 – наличие единого лицевого счета ОАО «РЖД»;</w:t>
      </w:r>
    </w:p>
    <w:p w14:paraId="49F3C7BF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А5 – предложение максимальной рыночной цены;</w:t>
      </w:r>
    </w:p>
    <w:p w14:paraId="2842D204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А6 – положительная деловая репутация, надежность;</w:t>
      </w:r>
    </w:p>
    <w:p w14:paraId="267F9EF3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А7 – опыт </w:t>
      </w:r>
      <w:r w:rsidRPr="0006571F">
        <w:rPr>
          <w:sz w:val="28"/>
          <w:szCs w:val="28"/>
        </w:rPr>
        <w:t xml:space="preserve">участия в аналогичных процедурах </w:t>
      </w:r>
      <w:r w:rsidRPr="00B474F5">
        <w:rPr>
          <w:sz w:val="28"/>
          <w:szCs w:val="28"/>
        </w:rPr>
        <w:t>не менее чем на 10 железных дорогах;</w:t>
      </w:r>
    </w:p>
    <w:p w14:paraId="09018C4C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А8 – штатная численность Претендента – не менее 100 работников;</w:t>
      </w:r>
    </w:p>
    <w:p w14:paraId="1B70060B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А9 – в случае экспорта реализуемых вагонов: опыт импорта вагонов, бывших в эксплуатации или наличие необходимых договоров с таможенным брокером, зоной СВХ (отстоя вагонов) и т.д.;</w:t>
      </w:r>
    </w:p>
    <w:p w14:paraId="33A4A3F2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А10 – наличие банковской гарантии от банка, входящего в топ-20 по размеру чистых активов (или иного банка по соглашению сторон) или условие о 100% предоплате.</w:t>
      </w:r>
    </w:p>
    <w:p w14:paraId="4E324D7C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10" w:firstLine="0"/>
        <w:jc w:val="both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B474F5">
        <w:rPr>
          <w:rFonts w:ascii="Times New Roman" w:eastAsiaTheme="majorEastAsia" w:hAnsi="Times New Roman" w:cs="Times New Roman"/>
          <w:b/>
          <w:iCs/>
          <w:sz w:val="28"/>
          <w:szCs w:val="28"/>
        </w:rPr>
        <w:t>Для подтверждения соответствия квалификационным требованиям Претендент предоставляет следующие документы в составе Заявки:</w:t>
      </w:r>
    </w:p>
    <w:p w14:paraId="7AD36E54" w14:textId="77777777" w:rsidR="00CB319F" w:rsidRPr="00B474F5" w:rsidRDefault="00CB319F" w:rsidP="00CB319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eastAsiaTheme="majorEastAsia" w:hAnsi="Times New Roman" w:cs="Times New Roman"/>
          <w:iCs/>
          <w:sz w:val="28"/>
          <w:szCs w:val="28"/>
        </w:rPr>
        <w:lastRenderedPageBreak/>
        <w:t>- Коммерческое предложение на поставку запасных частей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(Приложение № 1 к Документации);</w:t>
      </w:r>
    </w:p>
    <w:p w14:paraId="1C3C7604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письменное обращение в ООО «ТрансЛес» (Приложение № 2 </w:t>
      </w:r>
      <w:r w:rsidRPr="00B474F5">
        <w:rPr>
          <w:rFonts w:eastAsiaTheme="majorEastAsia"/>
          <w:iCs/>
          <w:sz w:val="28"/>
          <w:szCs w:val="28"/>
        </w:rPr>
        <w:t>к Документации</w:t>
      </w:r>
      <w:r w:rsidRPr="00B474F5">
        <w:rPr>
          <w:sz w:val="28"/>
          <w:szCs w:val="28"/>
        </w:rPr>
        <w:t>);</w:t>
      </w:r>
    </w:p>
    <w:p w14:paraId="568847B3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rFonts w:eastAsiaTheme="minorEastAsia"/>
          <w:sz w:val="28"/>
          <w:szCs w:val="28"/>
        </w:rPr>
      </w:pPr>
      <w:r w:rsidRPr="00B474F5">
        <w:rPr>
          <w:rFonts w:eastAsiaTheme="minorEastAsia"/>
          <w:sz w:val="28"/>
          <w:szCs w:val="28"/>
        </w:rPr>
        <w:t>- заявка (Приложение № 3 к Документации);</w:t>
      </w:r>
    </w:p>
    <w:p w14:paraId="45338C79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анкета </w:t>
      </w:r>
      <w:r w:rsidRPr="008B6C13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запроса предложений</w:t>
      </w:r>
      <w:r w:rsidRPr="008B6C13">
        <w:rPr>
          <w:sz w:val="28"/>
          <w:szCs w:val="28"/>
        </w:rPr>
        <w:t xml:space="preserve"> </w:t>
      </w:r>
      <w:r w:rsidRPr="00B474F5">
        <w:rPr>
          <w:sz w:val="28"/>
          <w:szCs w:val="28"/>
        </w:rPr>
        <w:t xml:space="preserve">(Приложение № 4 </w:t>
      </w:r>
      <w:r w:rsidRPr="00B474F5">
        <w:rPr>
          <w:rFonts w:eastAsiaTheme="majorEastAsia"/>
          <w:iCs/>
          <w:sz w:val="28"/>
          <w:szCs w:val="28"/>
        </w:rPr>
        <w:t>к Документации</w:t>
      </w:r>
      <w:r w:rsidRPr="00B474F5">
        <w:rPr>
          <w:sz w:val="28"/>
          <w:szCs w:val="28"/>
        </w:rPr>
        <w:t>);</w:t>
      </w:r>
    </w:p>
    <w:p w14:paraId="65A0CDC1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опись документов, прилагаемых к заявке (Приложение № 5 к Документации);</w:t>
      </w:r>
    </w:p>
    <w:p w14:paraId="6502501C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24C82AB3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2E1AD76A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выписку из Единого государственного реестра юридических лиц, выданную в установленном порядке (оригинал или копии);</w:t>
      </w:r>
    </w:p>
    <w:p w14:paraId="56C6D4CC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24DE8767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07FD4679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1A855172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заверение руководителя Претендента об отсутствии задолженности по уплате налогов;</w:t>
      </w:r>
    </w:p>
    <w:p w14:paraId="079252D1" w14:textId="77777777" w:rsidR="00CB319F" w:rsidRPr="00B474F5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заверение руководителя Претендента о том, что в отношении Претендента 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(оригинал);</w:t>
      </w:r>
    </w:p>
    <w:p w14:paraId="137FCB95" w14:textId="77777777" w:rsidR="00CB319F" w:rsidRDefault="00CB319F" w:rsidP="00CB319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sz w:val="28"/>
          <w:szCs w:val="28"/>
        </w:rPr>
      </w:pPr>
      <w:r w:rsidRPr="00B474F5">
        <w:rPr>
          <w:sz w:val="28"/>
          <w:szCs w:val="28"/>
        </w:rPr>
        <w:lastRenderedPageBreak/>
        <w:t xml:space="preserve">- сведения о соответствии Претендентов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квалификационным требованиям и документы, подтверждающие соответствие требованиям (могут предоставляться по запросу);</w:t>
      </w:r>
    </w:p>
    <w:p w14:paraId="28B1DAB0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1.8.4. Заказчик изучает квалификацию Претендентов и ее соответствие требованиям на основании представленных Претендентами документов.</w:t>
      </w:r>
    </w:p>
    <w:p w14:paraId="4A1F5752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1.8.5. В ходе изучения заявок Претендентов Заказчик имеет право запрашивать соответствующие органы государственной власти, а также юридические и физические лица, указанные в Заявке Претендента, для проверки достоверности указанных сведений.</w:t>
      </w:r>
    </w:p>
    <w:p w14:paraId="2F65C646" w14:textId="77777777" w:rsidR="00CB319F" w:rsidRPr="00B474F5" w:rsidRDefault="00CB319F" w:rsidP="00CB319F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1.8.6. Указание неверных сведений может служить основанием для отклонения Заявки Претендента.</w:t>
      </w:r>
    </w:p>
    <w:p w14:paraId="6E742AF7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r w:rsidRPr="00B474F5">
        <w:rPr>
          <w:rFonts w:cs="Times New Roman"/>
          <w:b/>
          <w:i w:val="0"/>
        </w:rPr>
        <w:t xml:space="preserve"> </w:t>
      </w:r>
      <w:bookmarkStart w:id="14" w:name="_Toc118734155"/>
      <w:r w:rsidRPr="00B474F5">
        <w:rPr>
          <w:rFonts w:cs="Times New Roman"/>
          <w:b/>
          <w:i w:val="0"/>
        </w:rPr>
        <w:t xml:space="preserve">Порядок определения победителя </w:t>
      </w:r>
      <w:r>
        <w:rPr>
          <w:rFonts w:cs="Times New Roman"/>
          <w:b/>
          <w:i w:val="0"/>
        </w:rPr>
        <w:t>Запроса предложений</w:t>
      </w:r>
      <w:r w:rsidRPr="00B474F5">
        <w:rPr>
          <w:rFonts w:cs="Times New Roman"/>
          <w:b/>
          <w:i w:val="0"/>
        </w:rPr>
        <w:t>.</w:t>
      </w:r>
      <w:bookmarkStart w:id="15" w:name="_Toc33016381"/>
      <w:bookmarkStart w:id="16" w:name="_Toc34648352"/>
      <w:bookmarkStart w:id="17" w:name="_Toc515863128"/>
      <w:bookmarkEnd w:id="14"/>
    </w:p>
    <w:p w14:paraId="79A14721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признается Участник, который сделал самое высокое ценовое предложение по итогам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. Предложению такого участника присваивается первый порядковый номер. </w:t>
      </w:r>
    </w:p>
    <w:p w14:paraId="3B32B181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8" w:name="_Toc118734156"/>
      <w:r w:rsidRPr="00B474F5">
        <w:rPr>
          <w:rFonts w:cs="Times New Roman"/>
          <w:b/>
          <w:i w:val="0"/>
        </w:rPr>
        <w:t>Права Заказчика</w:t>
      </w:r>
      <w:bookmarkEnd w:id="15"/>
      <w:bookmarkEnd w:id="16"/>
      <w:bookmarkEnd w:id="17"/>
      <w:bookmarkEnd w:id="18"/>
    </w:p>
    <w:p w14:paraId="22D066B9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 Заказчик не обязан заключать договор с Победителем</w:t>
      </w:r>
      <w:r>
        <w:rPr>
          <w:rFonts w:ascii="Times New Roman" w:hAnsi="Times New Roman" w:cs="Times New Roman"/>
          <w:sz w:val="28"/>
          <w:szCs w:val="28"/>
        </w:rPr>
        <w:t xml:space="preserve"> 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30019E46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>При необходимости Заказчик имеет право затребовать от Участника дополнительные документы и информацию.</w:t>
      </w:r>
    </w:p>
    <w:p w14:paraId="4921BFD1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19" w:name="_Toc34648353"/>
      <w:bookmarkStart w:id="20" w:name="_Toc118734157"/>
      <w:r w:rsidRPr="00B474F5">
        <w:rPr>
          <w:rFonts w:cs="Times New Roman"/>
          <w:b/>
          <w:i w:val="0"/>
        </w:rPr>
        <w:t>Недобросовестные действия</w:t>
      </w:r>
      <w:bookmarkEnd w:id="19"/>
      <w:r w:rsidRPr="00B474F5">
        <w:rPr>
          <w:rFonts w:cs="Times New Roman"/>
          <w:b/>
          <w:i w:val="0"/>
        </w:rPr>
        <w:t xml:space="preserve"> Участника</w:t>
      </w:r>
      <w:bookmarkEnd w:id="20"/>
    </w:p>
    <w:p w14:paraId="2EC88D58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К недобросовестным действиям Участников относятся действия, которые выражаются в том, что Участник, подавший Заявку, прямо или косвенно предлагает, дает, либо соглашается дать любому должностному лицу (служащему) Заказчика вознаграждение в любой форме (предложение о найме или какая-либо другая услуга, либо материальное вознаграждение) в целях оказания воздействия на проведение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, совершение иного действия, принятие решения или применение какой-либо процедуры Заказчиком.</w:t>
      </w:r>
    </w:p>
    <w:p w14:paraId="5EE32955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Заказчик, в случае установления им недобросовестности действий </w:t>
      </w:r>
      <w:r w:rsidRPr="00B474F5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Участника, отстраняет его от участия в </w:t>
      </w:r>
      <w:r>
        <w:rPr>
          <w:rFonts w:ascii="Times New Roman" w:hAnsi="Times New Roman" w:cs="Times New Roman"/>
          <w:sz w:val="28"/>
          <w:szCs w:val="28"/>
        </w:rPr>
        <w:t>Запросе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B57CD7" w14:textId="77777777" w:rsidR="00CB319F" w:rsidRPr="00B474F5" w:rsidRDefault="00CB319F" w:rsidP="00CB319F">
      <w:pPr>
        <w:pStyle w:val="3"/>
        <w:numPr>
          <w:ilvl w:val="1"/>
          <w:numId w:val="8"/>
        </w:numPr>
        <w:ind w:left="0" w:firstLine="0"/>
        <w:rPr>
          <w:rFonts w:cs="Times New Roman"/>
          <w:b/>
          <w:i w:val="0"/>
        </w:rPr>
      </w:pPr>
      <w:bookmarkStart w:id="21" w:name="_Toc34648354"/>
      <w:bookmarkStart w:id="22" w:name="_Toc118734158"/>
      <w:r w:rsidRPr="00B474F5">
        <w:rPr>
          <w:rFonts w:cs="Times New Roman"/>
          <w:b/>
          <w:i w:val="0"/>
        </w:rPr>
        <w:t>Соблюдение конфиденциальности</w:t>
      </w:r>
      <w:bookmarkEnd w:id="21"/>
      <w:bookmarkEnd w:id="22"/>
    </w:p>
    <w:p w14:paraId="0C833194" w14:textId="77777777" w:rsidR="00CB319F" w:rsidRPr="00B474F5" w:rsidRDefault="00CB319F" w:rsidP="00CB319F">
      <w:pPr>
        <w:pStyle w:val="aa"/>
        <w:widowControl w:val="0"/>
        <w:numPr>
          <w:ilvl w:val="2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74F5">
        <w:rPr>
          <w:rFonts w:ascii="Times New Roman" w:hAnsi="Times New Roman" w:cs="Times New Roman"/>
          <w:sz w:val="28"/>
          <w:szCs w:val="28"/>
        </w:rPr>
        <w:t xml:space="preserve">Информация относительно результатов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 xml:space="preserve">: изучения, оценки и сопоставления предложений не подлежит разглашению Участникам </w:t>
      </w:r>
      <w:r>
        <w:rPr>
          <w:rFonts w:ascii="Times New Roman" w:hAnsi="Times New Roman" w:cs="Times New Roman"/>
          <w:sz w:val="28"/>
          <w:szCs w:val="28"/>
        </w:rPr>
        <w:t>запроса предложений</w:t>
      </w:r>
      <w:r w:rsidRPr="00B474F5">
        <w:rPr>
          <w:rFonts w:ascii="Times New Roman" w:hAnsi="Times New Roman" w:cs="Times New Roman"/>
          <w:sz w:val="28"/>
          <w:szCs w:val="28"/>
        </w:rPr>
        <w:t>.</w:t>
      </w:r>
    </w:p>
    <w:p w14:paraId="2011BCB4" w14:textId="77777777" w:rsidR="00CB319F" w:rsidRPr="00B474F5" w:rsidRDefault="00CB319F" w:rsidP="00CB319F">
      <w:pPr>
        <w:rPr>
          <w:color w:val="FF0000"/>
          <w:sz w:val="28"/>
          <w:szCs w:val="28"/>
        </w:rPr>
      </w:pPr>
      <w:r w:rsidRPr="00B474F5">
        <w:rPr>
          <w:color w:val="FF0000"/>
          <w:sz w:val="28"/>
          <w:szCs w:val="28"/>
        </w:rPr>
        <w:br w:type="page"/>
      </w:r>
    </w:p>
    <w:p w14:paraId="6381193C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3" w:name="_Toc118734159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1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3"/>
    </w:p>
    <w:p w14:paraId="6AB1F673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Печатается на официальном</w:t>
      </w:r>
    </w:p>
    <w:p w14:paraId="484889F2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бланке организации-Претендента </w:t>
      </w:r>
    </w:p>
    <w:p w14:paraId="4AEC3D59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</w:p>
    <w:p w14:paraId="63FA4A1C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  <w:r w:rsidRPr="00B474F5">
        <w:rPr>
          <w:sz w:val="28"/>
          <w:szCs w:val="28"/>
        </w:rPr>
        <w:t>КОММЕРЧЕСКОЕ ПРЕДЛОЖЕНИЕ</w:t>
      </w:r>
    </w:p>
    <w:p w14:paraId="13F9F8A7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</w:p>
    <w:tbl>
      <w:tblPr>
        <w:tblW w:w="981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908"/>
        <w:gridCol w:w="4908"/>
      </w:tblGrid>
      <w:tr w:rsidR="00CB319F" w:rsidRPr="00B474F5" w14:paraId="353D2A6B" w14:textId="77777777" w:rsidTr="00121656">
        <w:trPr>
          <w:trHeight w:val="376"/>
        </w:trPr>
        <w:tc>
          <w:tcPr>
            <w:tcW w:w="4908" w:type="dxa"/>
          </w:tcPr>
          <w:p w14:paraId="77C4E86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В Конкурсную комиссию</w:t>
            </w:r>
          </w:p>
          <w:p w14:paraId="581460B4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3"/>
                <w:szCs w:val="23"/>
                <w:lang w:eastAsia="en-US"/>
              </w:rPr>
            </w:pPr>
            <w:r w:rsidRPr="00B474F5">
              <w:rPr>
                <w:sz w:val="28"/>
                <w:szCs w:val="28"/>
              </w:rPr>
              <w:t>ООО «ТрансЛес»</w:t>
            </w:r>
          </w:p>
        </w:tc>
        <w:tc>
          <w:tcPr>
            <w:tcW w:w="4908" w:type="dxa"/>
          </w:tcPr>
          <w:p w14:paraId="20CEB687" w14:textId="77777777" w:rsidR="00CB319F" w:rsidRPr="00B474F5" w:rsidRDefault="00CB319F" w:rsidP="0012165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3"/>
                <w:szCs w:val="23"/>
                <w:lang w:eastAsia="en-US"/>
              </w:rPr>
            </w:pPr>
            <w:r w:rsidRPr="00B474F5">
              <w:rPr>
                <w:sz w:val="28"/>
                <w:szCs w:val="28"/>
              </w:rPr>
              <w:t xml:space="preserve">Дата ________________ </w:t>
            </w:r>
          </w:p>
        </w:tc>
      </w:tr>
    </w:tbl>
    <w:p w14:paraId="06910864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</w:p>
    <w:p w14:paraId="04FB9CAE" w14:textId="77777777" w:rsidR="00CB319F" w:rsidRPr="00B474F5" w:rsidRDefault="00CB319F" w:rsidP="00CB319F">
      <w:pPr>
        <w:spacing w:line="360" w:lineRule="auto"/>
        <w:jc w:val="both"/>
        <w:rPr>
          <w:sz w:val="28"/>
          <w:szCs w:val="28"/>
        </w:rPr>
      </w:pPr>
      <w:r w:rsidRPr="00B474F5">
        <w:rPr>
          <w:i/>
          <w:sz w:val="28"/>
          <w:szCs w:val="28"/>
          <w:u w:val="single"/>
        </w:rPr>
        <w:t>(наименование Поставщика),</w:t>
      </w:r>
      <w:r w:rsidRPr="00B474F5">
        <w:rPr>
          <w:sz w:val="28"/>
          <w:szCs w:val="28"/>
        </w:rPr>
        <w:t xml:space="preserve"> ознакомившись с Документацией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</w:t>
      </w:r>
      <w:r w:rsidRPr="00B474F5">
        <w:rPr>
          <w:rFonts w:eastAsia="Calibri"/>
          <w:sz w:val="28"/>
          <w:szCs w:val="28"/>
        </w:rPr>
        <w:t>на право заключения договора на</w:t>
      </w:r>
      <w:r w:rsidRPr="00B474F5">
        <w:t xml:space="preserve"> </w:t>
      </w:r>
      <w:r w:rsidRPr="00B474F5">
        <w:rPr>
          <w:rFonts w:eastAsia="Calibri"/>
          <w:sz w:val="28"/>
          <w:szCs w:val="28"/>
        </w:rPr>
        <w:t>реализацию вагонов, подлежащих утилизации, со встречными обязательствами по поставке запасных частей,</w:t>
      </w:r>
      <w:r w:rsidRPr="00B474F5">
        <w:rPr>
          <w:sz w:val="28"/>
          <w:szCs w:val="28"/>
        </w:rPr>
        <w:t xml:space="preserve"> предлагаем следующие цены на запасные части в соответствии со спецификацией. </w:t>
      </w:r>
    </w:p>
    <w:tbl>
      <w:tblPr>
        <w:tblStyle w:val="ac"/>
        <w:tblW w:w="9490" w:type="dxa"/>
        <w:tblLook w:val="04A0" w:firstRow="1" w:lastRow="0" w:firstColumn="1" w:lastColumn="0" w:noHBand="0" w:noVBand="1"/>
      </w:tblPr>
      <w:tblGrid>
        <w:gridCol w:w="899"/>
        <w:gridCol w:w="4069"/>
        <w:gridCol w:w="4522"/>
      </w:tblGrid>
      <w:tr w:rsidR="00CB319F" w:rsidRPr="00B474F5" w14:paraId="1BBDC3A3" w14:textId="77777777" w:rsidTr="00121656">
        <w:trPr>
          <w:trHeight w:val="2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B682" w14:textId="77777777" w:rsidR="00CB319F" w:rsidRPr="00B474F5" w:rsidRDefault="00CB319F" w:rsidP="0012165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74F5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7FCE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2"/>
                <w:szCs w:val="22"/>
              </w:rPr>
              <w:t>Наименование деталей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CEDD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2"/>
                <w:szCs w:val="22"/>
              </w:rPr>
              <w:t>Кол-во (шт.)</w:t>
            </w:r>
          </w:p>
        </w:tc>
      </w:tr>
      <w:tr w:rsidR="00CB319F" w:rsidRPr="00B474F5" w14:paraId="5842AF2A" w14:textId="77777777" w:rsidTr="00121656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0567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B474F5">
              <w:rPr>
                <w:sz w:val="22"/>
                <w:szCs w:val="22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1B4E" w14:textId="77777777" w:rsidR="00CB319F" w:rsidRPr="00B474F5" w:rsidRDefault="00CB319F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B474F5">
              <w:rPr>
                <w:sz w:val="23"/>
                <w:szCs w:val="23"/>
              </w:rPr>
              <w:t>Колесная пара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65D7" w14:textId="4ED1479F" w:rsidR="00CB319F" w:rsidRPr="00B474F5" w:rsidRDefault="00241F00" w:rsidP="0012165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</w:tr>
      <w:tr w:rsidR="00A75D4E" w:rsidRPr="00B474F5" w14:paraId="79F8FEC4" w14:textId="77777777" w:rsidTr="000769BC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CE54" w14:textId="28EAE611" w:rsidR="00A75D4E" w:rsidRPr="00B474F5" w:rsidRDefault="00A75D4E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3F51" w14:textId="58E0E073" w:rsidR="00A75D4E" w:rsidRPr="00B474F5" w:rsidRDefault="00A75D4E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BD46" w14:textId="486180C7" w:rsidR="00A75D4E" w:rsidRPr="00051DCB" w:rsidRDefault="00241F00" w:rsidP="000769BC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A75D4E" w:rsidRPr="00B474F5" w14:paraId="146030EB" w14:textId="77777777" w:rsidTr="00121656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9E4" w14:textId="5D4B630A" w:rsidR="00A75D4E" w:rsidRPr="00B474F5" w:rsidRDefault="00A75D4E" w:rsidP="00A75D4E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641" w14:textId="350B6794" w:rsidR="00A75D4E" w:rsidRPr="00B474F5" w:rsidRDefault="00A75D4E" w:rsidP="00A75D4E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балка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3112" w14:textId="1F58C3D4" w:rsidR="00A75D4E" w:rsidRPr="00051DCB" w:rsidRDefault="00241F00" w:rsidP="00A75D4E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3C6CD6" w:rsidRPr="00B474F5" w14:paraId="26117103" w14:textId="77777777" w:rsidTr="00121656">
        <w:trPr>
          <w:trHeight w:val="28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3A1F" w14:textId="7CFD71EB" w:rsidR="003C6CD6" w:rsidRDefault="003C6CD6" w:rsidP="003C6CD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C0B" w14:textId="3440F5DF" w:rsidR="003C6CD6" w:rsidRDefault="003C6CD6" w:rsidP="003C6CD6">
            <w:pPr>
              <w:pStyle w:val="a7"/>
              <w:tabs>
                <w:tab w:val="left" w:pos="-284"/>
              </w:tabs>
              <w:spacing w:line="276" w:lineRule="auto"/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Автосцепка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A875" w14:textId="36ADFBB6" w:rsidR="003C6CD6" w:rsidRPr="000B0D71" w:rsidRDefault="00241F00" w:rsidP="003C6CD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</w:tbl>
    <w:p w14:paraId="635B27BE" w14:textId="77777777" w:rsidR="00CB319F" w:rsidRDefault="00CB319F" w:rsidP="00CB319F">
      <w:pPr>
        <w:pStyle w:val="a7"/>
        <w:tabs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280454" w14:paraId="2DC1103C" w14:textId="77777777" w:rsidTr="00D72E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11EB" w14:textId="77777777" w:rsidR="00280454" w:rsidRPr="00280454" w:rsidRDefault="0028045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045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3AE9" w14:textId="77777777" w:rsidR="00280454" w:rsidRPr="00280454" w:rsidRDefault="00280454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F4FC" w14:textId="77777777" w:rsidR="00280454" w:rsidRPr="00280454" w:rsidRDefault="00280454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241F00" w14:paraId="6621A375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997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A255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5585" w14:textId="47AC29D0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193 847,00</w:t>
            </w:r>
          </w:p>
        </w:tc>
      </w:tr>
      <w:tr w:rsidR="00241F00" w14:paraId="0E1E9050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BF08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598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F9F8" w14:textId="79606D90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184 847,00</w:t>
            </w:r>
          </w:p>
        </w:tc>
      </w:tr>
      <w:tr w:rsidR="00241F00" w14:paraId="7E8FFE25" w14:textId="77777777" w:rsidTr="00241F00">
        <w:trPr>
          <w:trHeight w:val="1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123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14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796C" w14:textId="670DE730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175 847,00</w:t>
            </w:r>
          </w:p>
        </w:tc>
      </w:tr>
      <w:tr w:rsidR="00241F00" w14:paraId="6BE68256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D071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7AC1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3A1F" w14:textId="71DB6EF0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166 847,00</w:t>
            </w:r>
          </w:p>
        </w:tc>
      </w:tr>
      <w:tr w:rsidR="00241F00" w14:paraId="70B2E91F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1D9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32FE7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8908" w14:textId="339F7A16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157 847,00</w:t>
            </w:r>
          </w:p>
        </w:tc>
      </w:tr>
      <w:tr w:rsidR="00241F00" w14:paraId="04A8B3B1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35B6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4CDF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B57" w14:textId="1D7B3E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140 496,00</w:t>
            </w:r>
          </w:p>
        </w:tc>
      </w:tr>
      <w:tr w:rsidR="00241F00" w14:paraId="70841583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51C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669C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394D" w14:textId="615AEE89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114 802,00</w:t>
            </w:r>
          </w:p>
        </w:tc>
      </w:tr>
      <w:tr w:rsidR="00241F00" w14:paraId="5D10100E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3AED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525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E7B" w14:textId="13ECB1FC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16 000,00</w:t>
            </w:r>
          </w:p>
        </w:tc>
      </w:tr>
      <w:tr w:rsidR="00241F00" w14:paraId="3C8FE071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CE17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1C81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33AA" w14:textId="707EFE96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16 000,00</w:t>
            </w:r>
          </w:p>
        </w:tc>
      </w:tr>
      <w:tr w:rsidR="00241F00" w14:paraId="6F5DD342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272A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677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787B" w14:textId="4EE166C3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16 000,00</w:t>
            </w:r>
          </w:p>
        </w:tc>
      </w:tr>
      <w:tr w:rsidR="00241F00" w14:paraId="67FFE0C8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095" w14:textId="5A6519C6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8B75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1-5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CD91" w14:textId="39B1205C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D913B6">
              <w:t>58 540,00</w:t>
            </w:r>
          </w:p>
        </w:tc>
      </w:tr>
      <w:tr w:rsidR="00241F00" w14:paraId="6B39342C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3FD5" w14:textId="739AB31E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CCB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6-10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9621" w14:textId="54BA2046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D913B6">
              <w:t>49 930,00</w:t>
            </w:r>
          </w:p>
        </w:tc>
      </w:tr>
      <w:tr w:rsidR="00241F00" w14:paraId="2E012907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111" w14:textId="10D67F36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7E01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11-15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1A203" w14:textId="3C9D3CF1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D913B6">
              <w:t>41 240,00</w:t>
            </w:r>
          </w:p>
        </w:tc>
      </w:tr>
      <w:tr w:rsidR="00241F00" w14:paraId="04494736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C682" w14:textId="0FDAF118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68AF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16-20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B400" w14:textId="2FF0F4C7" w:rsidR="00241F00" w:rsidRPr="00423119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D913B6">
              <w:t>32 620,00</w:t>
            </w:r>
          </w:p>
        </w:tc>
      </w:tr>
      <w:tr w:rsidR="00241F00" w14:paraId="0A2F69A8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5CEF" w14:textId="5D5FDB3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E1B0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04DC" w14:textId="5FFF8EA9" w:rsidR="00241F00" w:rsidRPr="00423119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82 460,00</w:t>
            </w:r>
          </w:p>
        </w:tc>
      </w:tr>
      <w:tr w:rsidR="00241F00" w14:paraId="45695220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FDB7" w14:textId="4169C158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2B59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551" w14:textId="22E78666" w:rsidR="00241F00" w:rsidRPr="00423119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72 120,00</w:t>
            </w:r>
          </w:p>
        </w:tc>
      </w:tr>
      <w:tr w:rsidR="00241F00" w14:paraId="4902364F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D53" w14:textId="112B2A2F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C1FB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7228" w14:textId="6D699E0E" w:rsidR="00241F00" w:rsidRPr="00423119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61 280,00</w:t>
            </w:r>
          </w:p>
        </w:tc>
      </w:tr>
      <w:tr w:rsidR="00241F00" w14:paraId="55556BC7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B63" w14:textId="3FFDFF0D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1B3C" w14:textId="77777777" w:rsidR="00241F00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B9D1" w14:textId="7019946C" w:rsidR="00241F00" w:rsidRPr="00423119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51 430,00</w:t>
            </w:r>
          </w:p>
        </w:tc>
      </w:tr>
      <w:tr w:rsidR="00241F00" w14:paraId="39B893E3" w14:textId="77777777" w:rsidTr="00241F0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C5E4" w14:textId="790E40CE" w:rsidR="00241F00" w:rsidRDefault="00241F00" w:rsidP="00423119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785F" w14:textId="2386091B" w:rsidR="00241F00" w:rsidRDefault="00241F00" w:rsidP="00241F00">
            <w:pPr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2"/>
                <w:szCs w:val="22"/>
              </w:rPr>
              <w:t>Автосцепка СА-3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A55B" w14:textId="25579DC7" w:rsidR="00241F00" w:rsidRPr="00423119" w:rsidRDefault="00241F00" w:rsidP="00241F00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>
              <w:t>1 078,00</w:t>
            </w:r>
          </w:p>
        </w:tc>
      </w:tr>
    </w:tbl>
    <w:p w14:paraId="75A9E88C" w14:textId="77777777" w:rsidR="00280454" w:rsidRPr="00B474F5" w:rsidRDefault="00280454" w:rsidP="00CB319F">
      <w:pPr>
        <w:pStyle w:val="a7"/>
        <w:tabs>
          <w:tab w:val="left" w:pos="-284"/>
        </w:tabs>
        <w:spacing w:line="276" w:lineRule="auto"/>
        <w:ind w:right="-1"/>
        <w:rPr>
          <w:sz w:val="28"/>
          <w:szCs w:val="28"/>
        </w:rPr>
      </w:pPr>
    </w:p>
    <w:p w14:paraId="15843F27" w14:textId="77777777" w:rsidR="00CB319F" w:rsidRPr="00CD41E4" w:rsidRDefault="00CB319F" w:rsidP="003979B0">
      <w:pPr>
        <w:spacing w:before="240" w:line="360" w:lineRule="auto"/>
        <w:ind w:firstLine="709"/>
        <w:jc w:val="both"/>
      </w:pPr>
      <w:r w:rsidRPr="00CD41E4">
        <w:rPr>
          <w:b/>
        </w:rPr>
        <w:t>*</w:t>
      </w:r>
      <w:r w:rsidRPr="00CD41E4">
        <w:t>Претендент вправе предложить цены на поставляемые детали ниже цен, установленных в настоящем приложении к Документации запроса предложений.</w:t>
      </w:r>
    </w:p>
    <w:p w14:paraId="3BD66ADA" w14:textId="77777777" w:rsidR="00CB319F" w:rsidRPr="00B474F5" w:rsidRDefault="00CB319F" w:rsidP="00CB319F">
      <w:pPr>
        <w:spacing w:line="360" w:lineRule="auto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Подтверждаю поставку деталей по номенклатуре, количеству и цене, указанных в настоящем коммерческом предложении.</w:t>
      </w:r>
    </w:p>
    <w:p w14:paraId="1A697083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</w:p>
    <w:p w14:paraId="5A0E1759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Руководитель организации                        _______________ (_____________).</w:t>
      </w:r>
    </w:p>
    <w:p w14:paraId="69A28F4A" w14:textId="77777777" w:rsidR="00CB319F" w:rsidRPr="00B474F5" w:rsidRDefault="00CB319F" w:rsidP="00CB319F">
      <w:pPr>
        <w:spacing w:line="360" w:lineRule="auto"/>
        <w:jc w:val="center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                                     Печать организации</w:t>
      </w:r>
    </w:p>
    <w:p w14:paraId="1C60018C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</w:p>
    <w:p w14:paraId="2A280E69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</w:p>
    <w:p w14:paraId="5DBD8E9C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 xml:space="preserve">Исп. </w:t>
      </w:r>
    </w:p>
    <w:p w14:paraId="4C14E6EA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Ф.И.О.</w:t>
      </w:r>
    </w:p>
    <w:p w14:paraId="58EB7C98" w14:textId="77777777" w:rsidR="00CB319F" w:rsidRPr="00B474F5" w:rsidRDefault="00CB319F" w:rsidP="00CB319F">
      <w:pPr>
        <w:jc w:val="right"/>
        <w:rPr>
          <w:b/>
        </w:rPr>
      </w:pPr>
      <w:r w:rsidRPr="00B474F5">
        <w:t>Телефон: _____________</w:t>
      </w:r>
    </w:p>
    <w:p w14:paraId="5D17A809" w14:textId="77777777" w:rsidR="00CB319F" w:rsidRPr="00B474F5" w:rsidRDefault="00CB319F" w:rsidP="00CB319F">
      <w:r w:rsidRPr="00B474F5">
        <w:br w:type="page"/>
      </w:r>
    </w:p>
    <w:p w14:paraId="6F9652C9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4" w:name="_Toc118734160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2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4"/>
    </w:p>
    <w:p w14:paraId="74F2C9F9" w14:textId="77777777" w:rsidR="00CB319F" w:rsidRPr="00B474F5" w:rsidRDefault="00CB319F" w:rsidP="00CB319F">
      <w:pPr>
        <w:spacing w:line="360" w:lineRule="auto"/>
        <w:jc w:val="right"/>
        <w:rPr>
          <w:i/>
          <w:sz w:val="28"/>
          <w:szCs w:val="28"/>
        </w:rPr>
      </w:pPr>
    </w:p>
    <w:p w14:paraId="213B5776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</w:p>
    <w:p w14:paraId="7C970309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Печатается на официальном</w:t>
      </w:r>
    </w:p>
    <w:p w14:paraId="485C60D0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бланке организации-Претендента </w:t>
      </w:r>
    </w:p>
    <w:p w14:paraId="1AFADECF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</w:p>
    <w:p w14:paraId="25427D79" w14:textId="77777777" w:rsidR="00CB319F" w:rsidRPr="00B474F5" w:rsidRDefault="00CB319F" w:rsidP="00CB319F">
      <w:pPr>
        <w:jc w:val="center"/>
        <w:rPr>
          <w:sz w:val="28"/>
          <w:szCs w:val="28"/>
        </w:rPr>
      </w:pPr>
      <w:bookmarkStart w:id="25" w:name="_Toc27733023"/>
      <w:r w:rsidRPr="00B474F5">
        <w:rPr>
          <w:sz w:val="28"/>
          <w:szCs w:val="28"/>
        </w:rPr>
        <w:t>Письменное обращение</w:t>
      </w:r>
      <w:bookmarkEnd w:id="25"/>
    </w:p>
    <w:p w14:paraId="02D44F5F" w14:textId="77777777" w:rsidR="00CB319F" w:rsidRPr="00B474F5" w:rsidRDefault="00CB319F" w:rsidP="00CB319F">
      <w:pPr>
        <w:jc w:val="center"/>
        <w:rPr>
          <w:i/>
          <w:sz w:val="28"/>
          <w:szCs w:val="28"/>
        </w:rPr>
      </w:pPr>
    </w:p>
    <w:p w14:paraId="25F59CC5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sz w:val="28"/>
          <w:szCs w:val="28"/>
        </w:rPr>
        <w:t>Исх. №____ от ______</w:t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CB319F" w:rsidRPr="00B474F5" w14:paraId="1F8A8A03" w14:textId="77777777" w:rsidTr="00121656">
        <w:trPr>
          <w:jc w:val="right"/>
        </w:trPr>
        <w:tc>
          <w:tcPr>
            <w:tcW w:w="4500" w:type="dxa"/>
            <w:hideMark/>
          </w:tcPr>
          <w:p w14:paraId="5A8C0051" w14:textId="77777777" w:rsidR="00CB319F" w:rsidRPr="00B474F5" w:rsidRDefault="00CB319F" w:rsidP="00121656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Председателю Конкурсной комиссии ООО «ТрансЛес»</w:t>
            </w:r>
          </w:p>
          <w:p w14:paraId="47F51099" w14:textId="77777777" w:rsidR="00CB319F" w:rsidRPr="00B474F5" w:rsidRDefault="00CB319F" w:rsidP="00121656">
            <w:pPr>
              <w:spacing w:line="360" w:lineRule="auto"/>
              <w:ind w:left="72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 xml:space="preserve">Р.В. </w:t>
            </w:r>
            <w:proofErr w:type="spellStart"/>
            <w:r w:rsidRPr="00B474F5">
              <w:rPr>
                <w:b/>
                <w:sz w:val="28"/>
                <w:szCs w:val="28"/>
              </w:rPr>
              <w:t>Пряникову</w:t>
            </w:r>
            <w:proofErr w:type="spellEnd"/>
          </w:p>
        </w:tc>
      </w:tr>
    </w:tbl>
    <w:p w14:paraId="20DD530F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65C8223D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</w:rPr>
      </w:pPr>
      <w:r w:rsidRPr="00B474F5">
        <w:rPr>
          <w:b/>
          <w:sz w:val="28"/>
          <w:szCs w:val="28"/>
        </w:rPr>
        <w:t>Уважаемый Руслан Васильевич!</w:t>
      </w:r>
    </w:p>
    <w:p w14:paraId="49D67C6A" w14:textId="77777777" w:rsidR="00CB319F" w:rsidRPr="00B474F5" w:rsidRDefault="00CB319F" w:rsidP="00CB319F">
      <w:pPr>
        <w:spacing w:line="360" w:lineRule="auto"/>
        <w:jc w:val="center"/>
        <w:rPr>
          <w:color w:val="FF0000"/>
          <w:sz w:val="28"/>
          <w:szCs w:val="28"/>
        </w:rPr>
      </w:pPr>
    </w:p>
    <w:p w14:paraId="446FCAD2" w14:textId="6AF6A541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Изучив Извещение о проведении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, на право заключения договора на реализацию вагонов, подлежащих утилизации, со встречными обязательствами по поставке запасных частей</w:t>
      </w:r>
      <w:r w:rsidR="00923147">
        <w:rPr>
          <w:sz w:val="28"/>
          <w:szCs w:val="28"/>
        </w:rPr>
        <w:t xml:space="preserve"> (</w:t>
      </w:r>
      <w:r w:rsidR="007C38E8">
        <w:rPr>
          <w:sz w:val="28"/>
          <w:szCs w:val="28"/>
        </w:rPr>
        <w:t>4</w:t>
      </w:r>
      <w:r w:rsidRPr="00B474F5">
        <w:rPr>
          <w:sz w:val="28"/>
          <w:szCs w:val="28"/>
        </w:rPr>
        <w:t xml:space="preserve"> ед. КГМК), наша организация выражает свою заинтересованность в участии в </w:t>
      </w:r>
      <w:r>
        <w:rPr>
          <w:sz w:val="28"/>
          <w:szCs w:val="28"/>
        </w:rPr>
        <w:t>запросе предложений</w:t>
      </w:r>
      <w:r w:rsidRPr="00B474F5">
        <w:rPr>
          <w:sz w:val="28"/>
          <w:szCs w:val="28"/>
        </w:rPr>
        <w:t>, в связи с чем направляем Вам информацию (необходимо указать следующую информацию):</w:t>
      </w:r>
    </w:p>
    <w:p w14:paraId="0FC4ABBD" w14:textId="77777777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Наименование, место нахождения, банковские реквизиты.</w:t>
      </w:r>
    </w:p>
    <w:p w14:paraId="06FD3626" w14:textId="77777777" w:rsidR="00CB319F" w:rsidRPr="00B474F5" w:rsidRDefault="00CB319F" w:rsidP="00CB319F">
      <w:pPr>
        <w:spacing w:line="360" w:lineRule="auto"/>
        <w:ind w:firstLine="709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Опыт </w:t>
      </w:r>
      <w:r w:rsidRPr="00D61A67">
        <w:rPr>
          <w:sz w:val="28"/>
          <w:szCs w:val="28"/>
        </w:rPr>
        <w:t>участия в аналогичных процедурах</w:t>
      </w:r>
      <w:r w:rsidRPr="00B474F5">
        <w:rPr>
          <w:sz w:val="28"/>
          <w:szCs w:val="28"/>
        </w:rPr>
        <w:t>.</w:t>
      </w:r>
    </w:p>
    <w:p w14:paraId="3B130408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Руководитель организации                        _______________ (_____________).</w:t>
      </w:r>
    </w:p>
    <w:p w14:paraId="638E7188" w14:textId="77777777" w:rsidR="00CB319F" w:rsidRPr="00B474F5" w:rsidRDefault="00CB319F" w:rsidP="00CB319F">
      <w:pPr>
        <w:spacing w:line="360" w:lineRule="auto"/>
        <w:jc w:val="center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Печать организации</w:t>
      </w:r>
    </w:p>
    <w:p w14:paraId="6AA66B4F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 xml:space="preserve">Исп. </w:t>
      </w:r>
    </w:p>
    <w:p w14:paraId="0D6FAE0A" w14:textId="77777777" w:rsidR="00CB319F" w:rsidRPr="00B474F5" w:rsidRDefault="00CB319F" w:rsidP="00CB319F">
      <w:pPr>
        <w:tabs>
          <w:tab w:val="left" w:pos="2925"/>
        </w:tabs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>Ф.И.О.</w:t>
      </w:r>
    </w:p>
    <w:p w14:paraId="10745E2C" w14:textId="77777777" w:rsidR="00CB319F" w:rsidRPr="00B474F5" w:rsidRDefault="00CB319F" w:rsidP="00CB319F">
      <w:pPr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  <w:r w:rsidRPr="00B474F5">
        <w:rPr>
          <w:sz w:val="28"/>
          <w:szCs w:val="28"/>
        </w:rPr>
        <w:t>Телефон: _____________</w:t>
      </w:r>
      <w:r w:rsidRPr="00B474F5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5B4D7BB9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6" w:name="_Toc118734161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3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6"/>
    </w:p>
    <w:p w14:paraId="46905BD2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>Печатается на официальном</w:t>
      </w:r>
    </w:p>
    <w:p w14:paraId="2B1F6B8B" w14:textId="77777777" w:rsidR="00CB319F" w:rsidRPr="00B474F5" w:rsidRDefault="00CB319F" w:rsidP="00CB319F">
      <w:pPr>
        <w:spacing w:line="360" w:lineRule="auto"/>
        <w:rPr>
          <w:i/>
          <w:sz w:val="28"/>
          <w:szCs w:val="28"/>
        </w:rPr>
      </w:pPr>
      <w:r w:rsidRPr="00B474F5">
        <w:rPr>
          <w:i/>
          <w:sz w:val="28"/>
          <w:szCs w:val="28"/>
        </w:rPr>
        <w:t xml:space="preserve">бланке организации-Участника </w:t>
      </w:r>
    </w:p>
    <w:p w14:paraId="6F6D8EAE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5907AB96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474F5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14:paraId="164E756F" w14:textId="77777777" w:rsidR="00CB319F" w:rsidRPr="00B474F5" w:rsidRDefault="00CB319F" w:rsidP="00CB319F">
      <w:pPr>
        <w:rPr>
          <w:sz w:val="28"/>
          <w:szCs w:val="28"/>
        </w:rPr>
      </w:pPr>
    </w:p>
    <w:p w14:paraId="5AFBD1EE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6"/>
        <w:gridCol w:w="4881"/>
      </w:tblGrid>
      <w:tr w:rsidR="00CB319F" w:rsidRPr="00B474F5" w14:paraId="4F74321E" w14:textId="77777777" w:rsidTr="00121656">
        <w:trPr>
          <w:trHeight w:val="707"/>
        </w:trPr>
        <w:tc>
          <w:tcPr>
            <w:tcW w:w="5211" w:type="dxa"/>
          </w:tcPr>
          <w:p w14:paraId="09B1708E" w14:textId="77777777" w:rsidR="00CB319F" w:rsidRPr="00B474F5" w:rsidRDefault="00CB319F" w:rsidP="00121656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В Конкурсную комиссию</w:t>
            </w:r>
          </w:p>
          <w:p w14:paraId="7737A9EF" w14:textId="77777777" w:rsidR="00CB319F" w:rsidRPr="00B474F5" w:rsidRDefault="00CB319F" w:rsidP="00121656">
            <w:pPr>
              <w:spacing w:after="120" w:line="360" w:lineRule="auto"/>
              <w:ind w:left="283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ООО «ТрансЛес»</w:t>
            </w:r>
          </w:p>
          <w:p w14:paraId="2D7F386D" w14:textId="77777777" w:rsidR="00CB319F" w:rsidRPr="00B474F5" w:rsidRDefault="00CB319F" w:rsidP="00121656">
            <w:pPr>
              <w:spacing w:after="120" w:line="360" w:lineRule="auto"/>
              <w:ind w:left="283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04A47828" w14:textId="77777777" w:rsidR="00CB319F" w:rsidRPr="00B474F5" w:rsidRDefault="00CB319F" w:rsidP="00121656">
            <w:pPr>
              <w:spacing w:after="120" w:line="360" w:lineRule="auto"/>
              <w:ind w:left="1594"/>
              <w:jc w:val="right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Дата _______________</w:t>
            </w:r>
          </w:p>
          <w:p w14:paraId="34A23FBE" w14:textId="77777777" w:rsidR="00CB319F" w:rsidRPr="00B474F5" w:rsidRDefault="00CB319F" w:rsidP="00121656">
            <w:pPr>
              <w:spacing w:after="120" w:line="360" w:lineRule="auto"/>
              <w:ind w:left="283"/>
              <w:jc w:val="right"/>
              <w:rPr>
                <w:sz w:val="28"/>
                <w:szCs w:val="28"/>
              </w:rPr>
            </w:pPr>
          </w:p>
        </w:tc>
      </w:tr>
    </w:tbl>
    <w:p w14:paraId="37B3776D" w14:textId="77777777" w:rsidR="00CB319F" w:rsidRPr="00B474F5" w:rsidRDefault="00CB319F" w:rsidP="00CB319F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B474F5">
        <w:rPr>
          <w:sz w:val="28"/>
          <w:szCs w:val="28"/>
        </w:rPr>
        <w:t xml:space="preserve">Будучи уполномоченным представлять и действовать от имени _____________________________________________________ (далее – Претендент), а также полностью изучив всю информацию по </w:t>
      </w:r>
      <w:r>
        <w:rPr>
          <w:sz w:val="28"/>
          <w:szCs w:val="28"/>
        </w:rPr>
        <w:t>запросу предложений</w:t>
      </w:r>
      <w:r w:rsidRPr="00B474F5">
        <w:rPr>
          <w:sz w:val="28"/>
          <w:szCs w:val="28"/>
        </w:rPr>
        <w:t xml:space="preserve"> с квалификационным отбором по выбору покупателя вагонов, подлежащих утилизации (далее – </w:t>
      </w:r>
      <w:r>
        <w:rPr>
          <w:sz w:val="28"/>
          <w:szCs w:val="28"/>
        </w:rPr>
        <w:t>запрос предложений</w:t>
      </w:r>
      <w:r w:rsidRPr="00B474F5">
        <w:rPr>
          <w:sz w:val="28"/>
          <w:szCs w:val="28"/>
        </w:rPr>
        <w:t xml:space="preserve">), – нижеподписавшийся настоящим подает заявку на участие в вышеуказанном </w:t>
      </w:r>
      <w:r>
        <w:rPr>
          <w:sz w:val="28"/>
          <w:szCs w:val="28"/>
        </w:rPr>
        <w:t>запросе предложений</w:t>
      </w:r>
      <w:r w:rsidRPr="00B474F5">
        <w:rPr>
          <w:sz w:val="28"/>
          <w:szCs w:val="28"/>
        </w:rPr>
        <w:t>.</w:t>
      </w:r>
    </w:p>
    <w:p w14:paraId="7AF951DB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К настоящей заявке прилагаются копии документов, определяющих юридический статус Претендента и подтверждение соответствия требованиям Заказчика.</w:t>
      </w:r>
    </w:p>
    <w:p w14:paraId="49C646C7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отчетов, документов и сведений, представленных в связи с настоящей заявкой, а также обращаться к обслуживающим банкам и клиентам за разъяснениями относительно финансовых и технических вопросов.</w:t>
      </w:r>
    </w:p>
    <w:p w14:paraId="569622D3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Предложение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которую Конкурсная комиссия Заказчика сочтет необходимой для проверки заявлений и сведений, содержащихся в данной заявке, или относящихся к ресурсам, опыту и компетенции Претендента.</w:t>
      </w:r>
    </w:p>
    <w:p w14:paraId="58C2CD05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Данная заявка подается с пониманием того, что:</w:t>
      </w:r>
    </w:p>
    <w:p w14:paraId="444026E3" w14:textId="77777777" w:rsidR="00CB319F" w:rsidRPr="00B474F5" w:rsidRDefault="00CB319F" w:rsidP="00CB319F">
      <w:pPr>
        <w:tabs>
          <w:tab w:val="num" w:pos="1721"/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lastRenderedPageBreak/>
        <w:t xml:space="preserve">- результаты рассмотрения предложения зависят от проверки всех данных, представленных Претендентом на момент проведения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, а также иных сведений, имеющихся в распоряжении Заказчика;</w:t>
      </w:r>
    </w:p>
    <w:p w14:paraId="6C20A5C8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- за любую ошибку или упущение в представлении заявки ответственность целиком и полностью будет лежать на Претенденте;</w:t>
      </w:r>
    </w:p>
    <w:p w14:paraId="3B84E942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- конкурсная комиссия оставляет за собой право не рассматривать заявки, ненадлежащим образом оформленные и несоответствующие требованиям документации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, а также перенести дату рассмотрения заявок или прекратить процедуры без дополнительных объяснений.</w:t>
      </w:r>
    </w:p>
    <w:p w14:paraId="74F56FB3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color w:val="FF0000"/>
          <w:sz w:val="28"/>
          <w:szCs w:val="28"/>
        </w:rPr>
        <w:t xml:space="preserve">- </w:t>
      </w:r>
      <w:r w:rsidRPr="00B474F5">
        <w:rPr>
          <w:sz w:val="28"/>
          <w:szCs w:val="28"/>
        </w:rPr>
        <w:t>конкурсная комиссия не несет ответственности за вышеперечисленные действия и не берет на себя обязательства информировать Претендентов и Участников об их причинах.</w:t>
      </w:r>
    </w:p>
    <w:p w14:paraId="06CB275B" w14:textId="77777777" w:rsidR="00CB319F" w:rsidRPr="00B474F5" w:rsidRDefault="00CB319F" w:rsidP="00CB319F">
      <w:pPr>
        <w:tabs>
          <w:tab w:val="left" w:pos="7938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В случае признания нашей организации победителем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мы обязуемся заключить договор по форме приложения № 6 к документации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 xml:space="preserve"> по цене, при которой признали победителем </w:t>
      </w:r>
      <w:r>
        <w:rPr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.</w:t>
      </w:r>
    </w:p>
    <w:p w14:paraId="3AB19551" w14:textId="77777777" w:rsidR="00CB319F" w:rsidRPr="00B474F5" w:rsidRDefault="00CB319F" w:rsidP="00CB319F">
      <w:pPr>
        <w:suppressAutoHyphens/>
        <w:spacing w:line="360" w:lineRule="auto"/>
        <w:ind w:firstLine="567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>Заказчик и его уполномоченные представители могут связаться со следующими лицами для получения дальнейшей информации: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9"/>
      </w:tblGrid>
      <w:tr w:rsidR="00CB319F" w:rsidRPr="00B474F5" w14:paraId="02A99994" w14:textId="77777777" w:rsidTr="0012165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144D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B474F5">
              <w:rPr>
                <w:b/>
                <w:bCs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CB319F" w:rsidRPr="00B474F5" w14:paraId="0C649325" w14:textId="77777777" w:rsidTr="001216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80CE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47F7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Телефон, Электронная почта </w:t>
            </w:r>
          </w:p>
        </w:tc>
      </w:tr>
      <w:tr w:rsidR="00CB319F" w:rsidRPr="00B474F5" w14:paraId="4D9464C7" w14:textId="77777777" w:rsidTr="0012165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9FB4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B474F5">
              <w:rPr>
                <w:b/>
                <w:bCs/>
                <w:sz w:val="28"/>
                <w:szCs w:val="28"/>
              </w:rPr>
              <w:t>Справки по кадровым вопросам</w:t>
            </w:r>
          </w:p>
        </w:tc>
      </w:tr>
      <w:tr w:rsidR="00CB319F" w:rsidRPr="00B474F5" w14:paraId="05547CEE" w14:textId="77777777" w:rsidTr="001216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FC76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05C" w14:textId="77777777" w:rsidR="00CB319F" w:rsidRPr="00B474F5" w:rsidRDefault="00CB319F" w:rsidP="00121656">
            <w:pPr>
              <w:tabs>
                <w:tab w:val="num" w:pos="1721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Электронная почта</w:t>
            </w:r>
          </w:p>
        </w:tc>
      </w:tr>
      <w:tr w:rsidR="00CB319F" w:rsidRPr="00B474F5" w14:paraId="3DB3DF60" w14:textId="77777777" w:rsidTr="00121656">
        <w:trPr>
          <w:cantSplit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7255" w14:textId="77777777" w:rsidR="00CB319F" w:rsidRPr="00B474F5" w:rsidRDefault="00CB319F" w:rsidP="00121656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B474F5">
              <w:rPr>
                <w:b/>
                <w:bCs/>
                <w:sz w:val="28"/>
                <w:szCs w:val="28"/>
              </w:rPr>
              <w:t>Справки по финансовым вопросам</w:t>
            </w:r>
          </w:p>
        </w:tc>
      </w:tr>
      <w:tr w:rsidR="00CB319F" w:rsidRPr="00B474F5" w14:paraId="274194F7" w14:textId="77777777" w:rsidTr="0012165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3E11" w14:textId="77777777" w:rsidR="00CB319F" w:rsidRPr="00B474F5" w:rsidRDefault="00CB319F" w:rsidP="00121656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ФИО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E400" w14:textId="77777777" w:rsidR="00CB319F" w:rsidRPr="00B474F5" w:rsidRDefault="00CB319F" w:rsidP="00121656">
            <w:pPr>
              <w:tabs>
                <w:tab w:val="num" w:pos="1721"/>
                <w:tab w:val="left" w:pos="7938"/>
              </w:tabs>
              <w:spacing w:after="120" w:line="360" w:lineRule="auto"/>
              <w:ind w:firstLine="567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Электронная почта</w:t>
            </w:r>
          </w:p>
        </w:tc>
      </w:tr>
    </w:tbl>
    <w:p w14:paraId="19FC8DB7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Мы согласны придерживаться положений настоящей заявки.</w:t>
      </w:r>
    </w:p>
    <w:p w14:paraId="08D571FC" w14:textId="77777777" w:rsidR="00CB319F" w:rsidRPr="00B474F5" w:rsidRDefault="00CB319F" w:rsidP="00CB319F">
      <w:pPr>
        <w:spacing w:line="360" w:lineRule="auto"/>
        <w:ind w:firstLine="567"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Нижеподписавшийся удостоверяет, что сделанные заявления и предоставленные сведения в Заявке, заполненной должным образом, являются полными, точными и верными.</w:t>
      </w:r>
    </w:p>
    <w:p w14:paraId="7F82957A" w14:textId="77777777" w:rsidR="00CB319F" w:rsidRPr="00B474F5" w:rsidRDefault="00CB319F" w:rsidP="00CB319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474F5">
        <w:rPr>
          <w:sz w:val="28"/>
          <w:szCs w:val="28"/>
        </w:rPr>
        <w:t>В подтверждение этого прилагаем все необходимые документы.</w:t>
      </w:r>
    </w:p>
    <w:p w14:paraId="4FAD6DB8" w14:textId="77777777" w:rsidR="00CB319F" w:rsidRPr="00B474F5" w:rsidRDefault="00CB319F" w:rsidP="00CB319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474F5">
        <w:rPr>
          <w:b/>
          <w:bCs/>
          <w:sz w:val="28"/>
          <w:szCs w:val="28"/>
        </w:rPr>
        <w:lastRenderedPageBreak/>
        <w:t>Приложения:</w:t>
      </w:r>
    </w:p>
    <w:p w14:paraId="4B57042F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письменное обращение в ООО «ТрансЛес» (Приложение № 2 </w:t>
      </w:r>
      <w:r w:rsidRPr="00B474F5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);</w:t>
      </w:r>
    </w:p>
    <w:p w14:paraId="64485ED5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анкета </w:t>
      </w:r>
      <w:r w:rsidRPr="00D61A67"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>запроса предложений</w:t>
      </w:r>
      <w:r w:rsidRPr="00D61A67">
        <w:rPr>
          <w:sz w:val="28"/>
          <w:szCs w:val="28"/>
        </w:rPr>
        <w:t xml:space="preserve"> </w:t>
      </w:r>
      <w:r w:rsidRPr="00B474F5">
        <w:rPr>
          <w:sz w:val="28"/>
          <w:szCs w:val="28"/>
        </w:rPr>
        <w:t xml:space="preserve">(Приложение № 4 </w:t>
      </w:r>
      <w:r w:rsidRPr="00B474F5">
        <w:rPr>
          <w:iCs/>
          <w:sz w:val="28"/>
          <w:szCs w:val="28"/>
        </w:rPr>
        <w:t xml:space="preserve">к Документации </w:t>
      </w:r>
      <w:r>
        <w:rPr>
          <w:iCs/>
          <w:sz w:val="28"/>
          <w:szCs w:val="28"/>
        </w:rPr>
        <w:t>запроса предложений</w:t>
      </w:r>
      <w:r w:rsidRPr="00B474F5">
        <w:rPr>
          <w:sz w:val="28"/>
          <w:szCs w:val="28"/>
        </w:rPr>
        <w:t>);</w:t>
      </w:r>
    </w:p>
    <w:p w14:paraId="476AF076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Свидетельство о государственной регистрации и свидетельство о постановке на налоговый учет претендента (копии, заверенные надлежащим образом);</w:t>
      </w:r>
    </w:p>
    <w:p w14:paraId="6C97CBF6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 xml:space="preserve"> учредительные документы в последней редакции с учетом всех изменений и дополнений, зарегистрированные в установленном порядке (копии, заверенные надлежащим образом);</w:t>
      </w:r>
    </w:p>
    <w:p w14:paraId="16788831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выписку из Единого государственного реестра юридических лиц, выданную в установленном порядке (оригинал или копии);</w:t>
      </w:r>
    </w:p>
    <w:p w14:paraId="290D81F7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участника без доверенности (оригинал или копии, заверенные надлежащим образом);</w:t>
      </w:r>
    </w:p>
    <w:p w14:paraId="063FA31F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доверенность на работника, подписавшего Заявку, на право принимать обязательства от имени претендента, в случае отсутствия полномочий по уставу (оригинал);</w:t>
      </w:r>
    </w:p>
    <w:p w14:paraId="52618D30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бухгалтерский баланс и отчеты о прибылях и убытках за предыдущий отчетный период (копии, заверенные надлежащим образом с отметкой инспекции Федеральной налоговой службы либо с приложением копии протокола входного контроля);</w:t>
      </w:r>
    </w:p>
    <w:p w14:paraId="03725BBC" w14:textId="77777777" w:rsidR="00CB319F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заверение руководителя Претендента об отсутствии задолженности по уплате налогов;</w:t>
      </w:r>
    </w:p>
    <w:p w14:paraId="5535E0FC" w14:textId="77777777" w:rsidR="00CB319F" w:rsidRPr="00B474F5" w:rsidRDefault="00CB319F" w:rsidP="00CB319F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10" w:firstLine="426"/>
        <w:contextualSpacing/>
        <w:jc w:val="both"/>
        <w:rPr>
          <w:sz w:val="28"/>
          <w:szCs w:val="28"/>
        </w:rPr>
      </w:pPr>
      <w:r w:rsidRPr="00B474F5">
        <w:rPr>
          <w:sz w:val="28"/>
          <w:szCs w:val="28"/>
        </w:rPr>
        <w:t>заверение руководителя Претендента о том, что в отношении Претендента исполнительные производства на сумму более 5 млн рублей не возбуждены, а также о том, что на имущество Претендента не наложен арест, а экономическая деятельность Претендента не приостановлена по решению суда или уполномоченного государственного органа (оригинал).</w:t>
      </w:r>
    </w:p>
    <w:p w14:paraId="0F050B67" w14:textId="77777777" w:rsidR="00CB319F" w:rsidRPr="00B474F5" w:rsidRDefault="00CB319F" w:rsidP="00CB319F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 xml:space="preserve">_______________________________________________________________ </w:t>
      </w:r>
    </w:p>
    <w:p w14:paraId="4F931874" w14:textId="77777777" w:rsidR="00CB319F" w:rsidRPr="00B474F5" w:rsidRDefault="00CB319F" w:rsidP="00CB319F">
      <w:pPr>
        <w:spacing w:line="360" w:lineRule="auto"/>
        <w:ind w:firstLine="567"/>
        <w:jc w:val="center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lastRenderedPageBreak/>
        <w:t>(полное наименование Претендента)</w:t>
      </w:r>
    </w:p>
    <w:p w14:paraId="591DF028" w14:textId="77777777" w:rsidR="00CB319F" w:rsidRPr="00B474F5" w:rsidRDefault="00CB319F" w:rsidP="00CB319F">
      <w:pPr>
        <w:widowControl w:val="0"/>
        <w:spacing w:line="360" w:lineRule="auto"/>
        <w:ind w:firstLine="567"/>
        <w:jc w:val="both"/>
        <w:rPr>
          <w:bCs/>
          <w:snapToGrid w:val="0"/>
          <w:sz w:val="28"/>
          <w:szCs w:val="28"/>
          <w:lang w:eastAsia="en-US"/>
        </w:rPr>
      </w:pPr>
      <w:r w:rsidRPr="00B474F5">
        <w:rPr>
          <w:bCs/>
          <w:snapToGrid w:val="0"/>
          <w:sz w:val="28"/>
          <w:szCs w:val="28"/>
          <w:lang w:eastAsia="en-US"/>
        </w:rPr>
        <w:t>_______________________________________________________________</w:t>
      </w:r>
    </w:p>
    <w:p w14:paraId="6C931C73" w14:textId="77777777" w:rsidR="00CB319F" w:rsidRPr="00B474F5" w:rsidRDefault="00CB319F" w:rsidP="00CB319F">
      <w:pPr>
        <w:spacing w:line="360" w:lineRule="auto"/>
        <w:ind w:firstLine="567"/>
        <w:rPr>
          <w:sz w:val="28"/>
          <w:szCs w:val="28"/>
        </w:rPr>
      </w:pPr>
      <w:r w:rsidRPr="00B474F5">
        <w:rPr>
          <w:sz w:val="28"/>
          <w:szCs w:val="28"/>
        </w:rPr>
        <w:t xml:space="preserve">Печать </w:t>
      </w:r>
      <w:r w:rsidRPr="00B474F5">
        <w:rPr>
          <w:sz w:val="28"/>
          <w:szCs w:val="28"/>
        </w:rPr>
        <w:tab/>
        <w:t xml:space="preserve"> (Должность, подпись, ФИО) "____" _________ 202_г. </w:t>
      </w:r>
    </w:p>
    <w:p w14:paraId="62B75386" w14:textId="77777777" w:rsidR="00CB319F" w:rsidRPr="00B474F5" w:rsidRDefault="00CB319F" w:rsidP="00CB319F">
      <w:pPr>
        <w:rPr>
          <w:color w:val="FF0000"/>
          <w:sz w:val="28"/>
          <w:szCs w:val="28"/>
        </w:rPr>
      </w:pPr>
    </w:p>
    <w:p w14:paraId="2E0C1D50" w14:textId="77777777" w:rsidR="00CB319F" w:rsidRPr="00B474F5" w:rsidRDefault="00CB319F" w:rsidP="00CB319F">
      <w:pPr>
        <w:rPr>
          <w:rFonts w:eastAsia="Calibri"/>
          <w:color w:val="FF0000"/>
          <w:sz w:val="28"/>
          <w:szCs w:val="28"/>
          <w:lang w:eastAsia="en-US"/>
        </w:rPr>
      </w:pPr>
      <w:r w:rsidRPr="00B474F5">
        <w:rPr>
          <w:rFonts w:eastAsia="Calibri"/>
          <w:color w:val="FF0000"/>
          <w:sz w:val="28"/>
          <w:szCs w:val="28"/>
          <w:lang w:eastAsia="en-US"/>
        </w:rPr>
        <w:br w:type="page"/>
      </w:r>
    </w:p>
    <w:p w14:paraId="21CD538A" w14:textId="77777777" w:rsidR="00CB319F" w:rsidRPr="00B474F5" w:rsidRDefault="00CB319F" w:rsidP="00CB319F">
      <w:pPr>
        <w:pStyle w:val="11"/>
        <w:ind w:left="720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7" w:name="_Toc118734162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4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7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14:paraId="5D0AA7ED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7CD92448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8" w:name="_Toc27733027"/>
      <w:r w:rsidRPr="00B474F5">
        <w:rPr>
          <w:rFonts w:ascii="Times New Roman" w:eastAsia="Times New Roman" w:hAnsi="Times New Roman" w:cs="Times New Roman"/>
          <w:sz w:val="28"/>
          <w:szCs w:val="28"/>
        </w:rPr>
        <w:t xml:space="preserve">АНКЕТА </w:t>
      </w:r>
      <w:bookmarkEnd w:id="28"/>
      <w:r w:rsidRPr="00D61A67">
        <w:rPr>
          <w:rFonts w:ascii="Times New Roman" w:eastAsia="Times New Roman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Times New Roman" w:hAnsi="Times New Roman" w:cs="Times New Roman"/>
          <w:sz w:val="28"/>
          <w:szCs w:val="28"/>
        </w:rPr>
        <w:t>ЗАПРОСА ПРЕДЛОЖЕНИЙ</w:t>
      </w:r>
    </w:p>
    <w:p w14:paraId="3151E1A8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"/>
        <w:gridCol w:w="2619"/>
        <w:gridCol w:w="284"/>
        <w:gridCol w:w="1647"/>
        <w:gridCol w:w="337"/>
        <w:gridCol w:w="992"/>
      </w:tblGrid>
      <w:tr w:rsidR="00CB319F" w:rsidRPr="00B474F5" w14:paraId="1C2EB76E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BB7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Название компании, ОГРН, ИНН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222B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635" w14:textId="77777777" w:rsidR="00CB319F" w:rsidRPr="00B474F5" w:rsidRDefault="00CB319F" w:rsidP="0012165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Дата заполнения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304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750C47B9" w14:textId="77777777" w:rsidTr="00121656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C8E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Общая информация о компании:</w:t>
            </w:r>
          </w:p>
        </w:tc>
      </w:tr>
      <w:tr w:rsidR="00CB319F" w:rsidRPr="00B474F5" w14:paraId="772E3D8E" w14:textId="77777777" w:rsidTr="00121656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684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Адрес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925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Адрес юридического лица в пределах его места нахождения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B63" w14:textId="77777777" w:rsidR="00CB319F" w:rsidRPr="00B474F5" w:rsidRDefault="00CB319F" w:rsidP="00121656">
            <w:pPr>
              <w:tabs>
                <w:tab w:val="left" w:pos="21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F42F73A" w14:textId="77777777" w:rsidTr="00121656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75E2" w14:textId="77777777" w:rsidR="00CB319F" w:rsidRPr="00B474F5" w:rsidRDefault="00CB319F" w:rsidP="00121656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3E56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 почтовый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DE8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258FB202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2EF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4E3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E345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31C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514D9659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D059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Сайт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3BD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7C104CF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A242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438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0AD2F59E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23238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70F4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39B3B43E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71FC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Контактное лицо (Ф.И.О., должность)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A43D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79FA4243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8092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6E9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492F3800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F855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9DA3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3B7E2AC9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4444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Телефон, адрес эл. почты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6F6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E304C2F" w14:textId="77777777" w:rsidTr="00121656">
        <w:trPr>
          <w:trHeight w:val="531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3EC1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Банковские</w:t>
            </w:r>
          </w:p>
          <w:p w14:paraId="0C4054D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реквизиты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213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49068B57" w14:textId="77777777" w:rsidTr="00121656">
        <w:trPr>
          <w:trHeight w:val="516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734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Дата создания</w:t>
            </w:r>
          </w:p>
          <w:p w14:paraId="733E3A3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Компании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3E8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4F1D2B4A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674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Состав учредителей</w:t>
            </w:r>
          </w:p>
          <w:p w14:paraId="2DF8FE8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  <w:p w14:paraId="444A7330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DF6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768B9D01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8B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Взаимозависимость по отношению к                                 ООО «ТрансЛес»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6E5C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51C43C0C" w14:textId="77777777" w:rsidTr="00121656"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2A8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lastRenderedPageBreak/>
              <w:t>Правоустанавливающие документы по указанному адресу ЮЛ в пределах его места нахождения (указать реквизиты)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0804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Договор аренды нежилого помещения</w:t>
            </w:r>
          </w:p>
        </w:tc>
      </w:tr>
      <w:tr w:rsidR="00CB319F" w:rsidRPr="00B474F5" w14:paraId="39D7F783" w14:textId="77777777" w:rsidTr="00121656">
        <w:tc>
          <w:tcPr>
            <w:tcW w:w="9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73D8" w14:textId="77777777" w:rsidR="00CB319F" w:rsidRPr="00B474F5" w:rsidRDefault="00CB319F" w:rsidP="00121656">
            <w:pPr>
              <w:rPr>
                <w:sz w:val="28"/>
                <w:szCs w:val="28"/>
              </w:rPr>
            </w:pP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1D5A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 xml:space="preserve">Свидетельство о праве собственности на нежилое помещение </w:t>
            </w:r>
          </w:p>
        </w:tc>
      </w:tr>
      <w:tr w:rsidR="00CB319F" w:rsidRPr="00B474F5" w14:paraId="6C997152" w14:textId="77777777" w:rsidTr="00121656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3322" w14:textId="77777777" w:rsidR="00CB319F" w:rsidRPr="00B474F5" w:rsidRDefault="00CB319F" w:rsidP="00121656">
            <w:pPr>
              <w:spacing w:line="360" w:lineRule="auto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Деятельность компании:</w:t>
            </w:r>
          </w:p>
        </w:tc>
      </w:tr>
      <w:tr w:rsidR="00CB319F" w:rsidRPr="00B474F5" w14:paraId="30F3DC23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4C0D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Основой вид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72E8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06DAB52F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0ADA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Другие виды деятельности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265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6DC7689B" w14:textId="77777777" w:rsidTr="00121656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9369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Годовая выручка от реализации продукции/услуг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3A0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18B2B89F" w14:textId="77777777" w:rsidTr="00121656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4E71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Размер коммерческих и управленческих расходов (без НДС) в рублях за последние 12 отчетных месяцев (по отчету о финансовых результатах)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1CAB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6A4EABE4" w14:textId="77777777" w:rsidTr="00121656"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5FD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География оказания услуг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7CD" w14:textId="77777777" w:rsidR="00CB319F" w:rsidRPr="00B474F5" w:rsidRDefault="00CB319F" w:rsidP="0012165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B319F" w:rsidRPr="00B474F5" w14:paraId="35D1CFF1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416A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Среднесписочная численность персонала за последние 12 месяцев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60EB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06E007A1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2FB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Балансовая стоимость основных средств на последнюю отчетную дату (с отдельным указанием стоимости производственных ОС)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6D1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26031F0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6DF3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Наличие производственных активов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E189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25BAF2DA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B70E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Наличие складских помещений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590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A70B03C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6D77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Наличие транспортных средств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20A8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473CE94C" w14:textId="77777777" w:rsidTr="00121656"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DA8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Наличие судебно-арбитражной практики</w:t>
            </w:r>
          </w:p>
        </w:tc>
      </w:tr>
      <w:tr w:rsidR="00CB319F" w:rsidRPr="00B474F5" w14:paraId="08DAC7EF" w14:textId="77777777" w:rsidTr="00121656"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F4F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lastRenderedPageBreak/>
              <w:t>Находится ли организация в стадии банкротства или ликвидации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7B44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4E349A3F" w14:textId="77777777" w:rsidTr="00121656">
        <w:trPr>
          <w:trHeight w:val="633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C256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Другая информация, которую вы бы хотели о себе сообщить</w:t>
            </w:r>
          </w:p>
        </w:tc>
        <w:tc>
          <w:tcPr>
            <w:tcW w:w="5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4505" w14:textId="77777777" w:rsidR="00CB319F" w:rsidRPr="00B474F5" w:rsidRDefault="00CB319F" w:rsidP="0012165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30E3D06" w14:textId="77777777" w:rsidR="00CB319F" w:rsidRPr="00B474F5" w:rsidRDefault="00CB319F" w:rsidP="00CB319F">
      <w:pPr>
        <w:widowControl w:val="0"/>
        <w:spacing w:line="360" w:lineRule="auto"/>
        <w:ind w:firstLine="709"/>
        <w:jc w:val="both"/>
        <w:rPr>
          <w:bCs/>
          <w:snapToGrid w:val="0"/>
          <w:sz w:val="28"/>
          <w:szCs w:val="28"/>
          <w:lang w:eastAsia="en-US"/>
        </w:rPr>
      </w:pPr>
      <w:r w:rsidRPr="00B474F5">
        <w:rPr>
          <w:bCs/>
          <w:snapToGrid w:val="0"/>
          <w:sz w:val="28"/>
          <w:szCs w:val="28"/>
          <w:lang w:eastAsia="en-US"/>
        </w:rPr>
        <w:t>______________________________________________________________</w:t>
      </w:r>
    </w:p>
    <w:p w14:paraId="6447FCB9" w14:textId="77777777" w:rsidR="00CB319F" w:rsidRPr="00B474F5" w:rsidRDefault="00CB319F" w:rsidP="00CB319F">
      <w:pPr>
        <w:spacing w:line="360" w:lineRule="auto"/>
        <w:ind w:firstLine="709"/>
        <w:rPr>
          <w:sz w:val="28"/>
          <w:szCs w:val="28"/>
        </w:rPr>
      </w:pPr>
      <w:r w:rsidRPr="00B474F5">
        <w:rPr>
          <w:sz w:val="28"/>
          <w:szCs w:val="28"/>
        </w:rPr>
        <w:t xml:space="preserve">Печать </w:t>
      </w:r>
      <w:r w:rsidRPr="00B474F5">
        <w:rPr>
          <w:sz w:val="28"/>
          <w:szCs w:val="28"/>
        </w:rPr>
        <w:tab/>
        <w:t xml:space="preserve"> (Должность, подпись, ФИО) "____" _________ 202_ г.</w:t>
      </w:r>
    </w:p>
    <w:p w14:paraId="38B7347A" w14:textId="77777777" w:rsidR="00CB319F" w:rsidRPr="00B474F5" w:rsidRDefault="00CB319F" w:rsidP="00CB319F">
      <w:pPr>
        <w:rPr>
          <w:sz w:val="28"/>
          <w:szCs w:val="28"/>
        </w:rPr>
      </w:pPr>
      <w:r w:rsidRPr="00B474F5">
        <w:rPr>
          <w:sz w:val="28"/>
          <w:szCs w:val="28"/>
        </w:rPr>
        <w:br w:type="page"/>
      </w:r>
    </w:p>
    <w:p w14:paraId="6764FC0B" w14:textId="77777777" w:rsidR="00CB319F" w:rsidRPr="00B474F5" w:rsidRDefault="00CB319F" w:rsidP="00CB319F">
      <w:pPr>
        <w:pStyle w:val="11"/>
        <w:jc w:val="right"/>
        <w:rPr>
          <w:rFonts w:ascii="Times New Roman" w:eastAsia="Times New Roman" w:hAnsi="Times New Roman" w:cs="Times New Roman"/>
          <w:b w:val="0"/>
          <w:sz w:val="28"/>
          <w:szCs w:val="28"/>
        </w:rPr>
      </w:pPr>
      <w:bookmarkStart w:id="29" w:name="_Toc118734163"/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Приложение № 5</w:t>
      </w:r>
      <w:r w:rsidRPr="00B474F5">
        <w:rPr>
          <w:rFonts w:ascii="Times New Roman" w:eastAsia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eastAsia="Times New Roman" w:hAnsi="Times New Roman" w:cs="Times New Roman"/>
          <w:b w:val="0"/>
          <w:sz w:val="28"/>
          <w:szCs w:val="28"/>
        </w:rPr>
        <w:t>запроса предложений</w:t>
      </w:r>
      <w:bookmarkEnd w:id="29"/>
    </w:p>
    <w:p w14:paraId="28261607" w14:textId="77777777" w:rsidR="00CB319F" w:rsidRPr="00B474F5" w:rsidRDefault="00CB319F" w:rsidP="00CB319F">
      <w:pPr>
        <w:spacing w:line="360" w:lineRule="auto"/>
        <w:jc w:val="right"/>
        <w:rPr>
          <w:color w:val="FF0000"/>
          <w:sz w:val="28"/>
          <w:szCs w:val="28"/>
        </w:rPr>
      </w:pPr>
    </w:p>
    <w:p w14:paraId="5827D0D3" w14:textId="77777777" w:rsidR="00CB319F" w:rsidRPr="00B474F5" w:rsidRDefault="00CB319F" w:rsidP="00CB319F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0" w:name="_Toc27733029"/>
      <w:r w:rsidRPr="00B474F5">
        <w:rPr>
          <w:rFonts w:ascii="Times New Roman" w:eastAsia="Times New Roman" w:hAnsi="Times New Roman" w:cs="Times New Roman"/>
          <w:sz w:val="28"/>
          <w:szCs w:val="28"/>
        </w:rPr>
        <w:t>Опись документов, прилагаемых к Заявке</w:t>
      </w:r>
      <w:bookmarkEnd w:id="30"/>
    </w:p>
    <w:p w14:paraId="0A831708" w14:textId="77777777" w:rsidR="00CB319F" w:rsidRPr="00B474F5" w:rsidRDefault="00CB319F" w:rsidP="00CB319F">
      <w:pPr>
        <w:autoSpaceDE w:val="0"/>
        <w:autoSpaceDN w:val="0"/>
        <w:adjustRightInd w:val="0"/>
        <w:spacing w:line="360" w:lineRule="auto"/>
        <w:rPr>
          <w:color w:val="FF0000"/>
          <w:sz w:val="28"/>
          <w:szCs w:val="28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678"/>
        <w:gridCol w:w="1984"/>
        <w:gridCol w:w="2126"/>
      </w:tblGrid>
      <w:tr w:rsidR="00CB319F" w:rsidRPr="00B474F5" w14:paraId="740A0D80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425B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7C98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9D6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Количество 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252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474F5">
              <w:rPr>
                <w:b/>
                <w:sz w:val="28"/>
                <w:szCs w:val="28"/>
              </w:rPr>
              <w:t>Примечание</w:t>
            </w:r>
          </w:p>
        </w:tc>
      </w:tr>
      <w:tr w:rsidR="00CB319F" w:rsidRPr="00B474F5" w14:paraId="627CE3A6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DA84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CE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7051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87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49F9A203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524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7F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BFF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6F52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5B66059F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256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CCB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8DED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A32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5481744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D3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326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4E8A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FC05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104C0381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8889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AC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0F4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1E02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70367390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F17F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AF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D9E6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C6D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3FDB6D75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3FB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89B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2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9D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6FE57C6A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F81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  <w:r w:rsidRPr="00B474F5"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633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firstLine="58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13AC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6BC0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CB319F" w:rsidRPr="00B474F5" w14:paraId="2F21C6B7" w14:textId="77777777" w:rsidTr="0012165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DC47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DAF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768A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6D2A" w14:textId="77777777" w:rsidR="00CB319F" w:rsidRPr="00B474F5" w:rsidRDefault="00CB319F" w:rsidP="00121656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DD127E2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  <w:lang w:eastAsia="en-US"/>
        </w:rPr>
      </w:pPr>
    </w:p>
    <w:p w14:paraId="1BF3D4EE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  <w:lang w:eastAsia="en-US"/>
        </w:rPr>
      </w:pPr>
    </w:p>
    <w:p w14:paraId="743C8167" w14:textId="77777777" w:rsidR="00CB319F" w:rsidRPr="00B474F5" w:rsidRDefault="00CB319F" w:rsidP="00CB319F">
      <w:pPr>
        <w:spacing w:line="360" w:lineRule="auto"/>
        <w:jc w:val="center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>Имеющий полномочия подписать Опись документов, прилагаемых к Заявке Претендента от имени</w:t>
      </w:r>
    </w:p>
    <w:p w14:paraId="503D4F8B" w14:textId="77777777" w:rsidR="00CB319F" w:rsidRPr="00B474F5" w:rsidRDefault="00CB319F" w:rsidP="00CB319F">
      <w:pPr>
        <w:spacing w:line="360" w:lineRule="auto"/>
        <w:rPr>
          <w:sz w:val="28"/>
          <w:szCs w:val="28"/>
          <w:lang w:eastAsia="en-US"/>
        </w:rPr>
      </w:pPr>
      <w:r w:rsidRPr="00B474F5">
        <w:rPr>
          <w:sz w:val="28"/>
          <w:szCs w:val="28"/>
          <w:lang w:eastAsia="en-US"/>
        </w:rPr>
        <w:t>___________________________________________________________________</w:t>
      </w:r>
    </w:p>
    <w:p w14:paraId="5B215C8A" w14:textId="77777777" w:rsidR="00CB319F" w:rsidRPr="00B474F5" w:rsidRDefault="00CB319F" w:rsidP="00CB319F">
      <w:pPr>
        <w:tabs>
          <w:tab w:val="left" w:pos="8640"/>
        </w:tabs>
        <w:spacing w:line="360" w:lineRule="auto"/>
        <w:jc w:val="center"/>
        <w:rPr>
          <w:sz w:val="28"/>
          <w:szCs w:val="28"/>
        </w:rPr>
      </w:pPr>
      <w:r w:rsidRPr="00B474F5">
        <w:rPr>
          <w:sz w:val="28"/>
          <w:szCs w:val="28"/>
        </w:rPr>
        <w:t>(полное наименование Претендента)</w:t>
      </w:r>
    </w:p>
    <w:p w14:paraId="29E7FA31" w14:textId="77777777" w:rsidR="00CB319F" w:rsidRPr="00B474F5" w:rsidRDefault="00CB319F" w:rsidP="00CB319F">
      <w:pPr>
        <w:widowControl w:val="0"/>
        <w:spacing w:line="360" w:lineRule="auto"/>
        <w:jc w:val="both"/>
        <w:rPr>
          <w:bCs/>
          <w:snapToGrid w:val="0"/>
          <w:sz w:val="28"/>
          <w:szCs w:val="28"/>
          <w:lang w:eastAsia="en-US"/>
        </w:rPr>
      </w:pPr>
      <w:r w:rsidRPr="00B474F5">
        <w:rPr>
          <w:bCs/>
          <w:snapToGrid w:val="0"/>
          <w:sz w:val="28"/>
          <w:szCs w:val="28"/>
          <w:lang w:eastAsia="en-US"/>
        </w:rPr>
        <w:t>___________________________________________________________________</w:t>
      </w:r>
    </w:p>
    <w:p w14:paraId="4375FE65" w14:textId="77777777" w:rsidR="00CB319F" w:rsidRPr="00B474F5" w:rsidRDefault="00CB319F" w:rsidP="00CB319F">
      <w:pPr>
        <w:spacing w:line="360" w:lineRule="auto"/>
        <w:rPr>
          <w:sz w:val="28"/>
          <w:szCs w:val="28"/>
        </w:rPr>
      </w:pPr>
      <w:r w:rsidRPr="00B474F5">
        <w:rPr>
          <w:sz w:val="28"/>
          <w:szCs w:val="28"/>
        </w:rPr>
        <w:t xml:space="preserve">Печать </w:t>
      </w:r>
      <w:r w:rsidRPr="00B474F5">
        <w:rPr>
          <w:sz w:val="28"/>
          <w:szCs w:val="28"/>
        </w:rPr>
        <w:tab/>
        <w:t xml:space="preserve"> (Должность, подпись, ФИО) </w:t>
      </w:r>
      <w:r>
        <w:rPr>
          <w:sz w:val="28"/>
          <w:szCs w:val="28"/>
        </w:rPr>
        <w:t>«</w:t>
      </w:r>
      <w:r w:rsidRPr="00B474F5">
        <w:rPr>
          <w:sz w:val="28"/>
          <w:szCs w:val="28"/>
        </w:rPr>
        <w:t>____</w:t>
      </w:r>
      <w:r>
        <w:rPr>
          <w:sz w:val="28"/>
          <w:szCs w:val="28"/>
        </w:rPr>
        <w:t xml:space="preserve">» </w:t>
      </w:r>
      <w:r w:rsidRPr="00B474F5">
        <w:rPr>
          <w:sz w:val="28"/>
          <w:szCs w:val="28"/>
        </w:rPr>
        <w:t>_________ 202_ г.</w:t>
      </w:r>
    </w:p>
    <w:p w14:paraId="20AD454E" w14:textId="77777777" w:rsidR="00CB319F" w:rsidRPr="00B474F5" w:rsidRDefault="00CB319F" w:rsidP="00CB319F">
      <w:pPr>
        <w:rPr>
          <w:color w:val="FF0000"/>
          <w:sz w:val="28"/>
          <w:szCs w:val="28"/>
        </w:rPr>
      </w:pPr>
    </w:p>
    <w:p w14:paraId="3248884B" w14:textId="77777777" w:rsidR="00CB319F" w:rsidRPr="00B474F5" w:rsidRDefault="00CB319F" w:rsidP="00CB319F">
      <w:pPr>
        <w:pStyle w:val="11"/>
        <w:spacing w:line="360" w:lineRule="auto"/>
        <w:jc w:val="right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B474F5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br w:type="page"/>
      </w:r>
      <w:bookmarkStart w:id="31" w:name="_Toc118734164"/>
      <w:r w:rsidRPr="00B474F5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6</w:t>
      </w:r>
      <w:r w:rsidRPr="00B474F5">
        <w:rPr>
          <w:rFonts w:ascii="Times New Roman" w:hAnsi="Times New Roman" w:cs="Times New Roman"/>
          <w:b w:val="0"/>
          <w:sz w:val="28"/>
          <w:szCs w:val="28"/>
        </w:rPr>
        <w:br/>
        <w:t xml:space="preserve">к Документации </w:t>
      </w:r>
      <w:r>
        <w:rPr>
          <w:rFonts w:ascii="Times New Roman" w:hAnsi="Times New Roman" w:cs="Times New Roman"/>
          <w:b w:val="0"/>
          <w:sz w:val="28"/>
          <w:szCs w:val="28"/>
        </w:rPr>
        <w:t>запроса предложений</w:t>
      </w:r>
      <w:bookmarkEnd w:id="31"/>
    </w:p>
    <w:tbl>
      <w:tblPr>
        <w:tblW w:w="0" w:type="auto"/>
        <w:tblInd w:w="-567" w:type="dxa"/>
        <w:tblLook w:val="04A0" w:firstRow="1" w:lastRow="0" w:firstColumn="1" w:lastColumn="0" w:noHBand="0" w:noVBand="1"/>
      </w:tblPr>
      <w:tblGrid>
        <w:gridCol w:w="2858"/>
        <w:gridCol w:w="3603"/>
        <w:gridCol w:w="3603"/>
      </w:tblGrid>
      <w:tr w:rsidR="00CB319F" w:rsidRPr="00B474F5" w14:paraId="11D61874" w14:textId="77777777" w:rsidTr="00121656">
        <w:tc>
          <w:tcPr>
            <w:tcW w:w="2858" w:type="dxa"/>
          </w:tcPr>
          <w:p w14:paraId="23A17F9D" w14:textId="77777777" w:rsidR="00CB319F" w:rsidRPr="00B474F5" w:rsidRDefault="00CB319F" w:rsidP="0012165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03" w:type="dxa"/>
          </w:tcPr>
          <w:p w14:paraId="05A95FC3" w14:textId="77777777" w:rsidR="00CB319F" w:rsidRPr="00B474F5" w:rsidRDefault="00CB319F" w:rsidP="0012165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03" w:type="dxa"/>
            <w:hideMark/>
          </w:tcPr>
          <w:p w14:paraId="4DCB7862" w14:textId="77777777" w:rsidR="00CB319F" w:rsidRPr="00B474F5" w:rsidRDefault="00CB319F" w:rsidP="00121656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5D74CD3E" w14:textId="77777777" w:rsidR="00CB319F" w:rsidRPr="00B474F5" w:rsidRDefault="00CB319F" w:rsidP="00CB319F">
      <w:pPr>
        <w:pStyle w:val="27"/>
        <w:keepNext/>
        <w:keepLines/>
        <w:shd w:val="clear" w:color="auto" w:fill="auto"/>
        <w:tabs>
          <w:tab w:val="left" w:pos="9606"/>
        </w:tabs>
        <w:spacing w:line="276" w:lineRule="auto"/>
        <w:jc w:val="center"/>
        <w:outlineLvl w:val="9"/>
        <w:rPr>
          <w:b w:val="0"/>
          <w:sz w:val="28"/>
          <w:szCs w:val="28"/>
        </w:rPr>
      </w:pPr>
      <w:r w:rsidRPr="00B474F5">
        <w:rPr>
          <w:b w:val="0"/>
          <w:sz w:val="28"/>
          <w:szCs w:val="28"/>
        </w:rPr>
        <w:t xml:space="preserve">Проект договора </w:t>
      </w:r>
    </w:p>
    <w:p w14:paraId="64F298B7" w14:textId="77777777" w:rsidR="00CB319F" w:rsidRPr="00B474F5" w:rsidRDefault="00CB319F" w:rsidP="00CB319F">
      <w:pPr>
        <w:pStyle w:val="27"/>
        <w:keepNext/>
        <w:keepLines/>
        <w:shd w:val="clear" w:color="auto" w:fill="auto"/>
        <w:tabs>
          <w:tab w:val="left" w:pos="9606"/>
        </w:tabs>
        <w:spacing w:line="276" w:lineRule="auto"/>
        <w:jc w:val="center"/>
        <w:outlineLvl w:val="9"/>
        <w:rPr>
          <w:b w:val="0"/>
          <w:sz w:val="28"/>
          <w:szCs w:val="28"/>
        </w:rPr>
      </w:pPr>
      <w:r w:rsidRPr="00B474F5">
        <w:rPr>
          <w:b w:val="0"/>
          <w:sz w:val="28"/>
          <w:szCs w:val="28"/>
        </w:rPr>
        <w:t>(со встречным обязательством поставки запасных частей)</w:t>
      </w:r>
    </w:p>
    <w:p w14:paraId="49D9927A" w14:textId="77777777" w:rsidR="00CB319F" w:rsidRPr="00B474F5" w:rsidRDefault="00CB319F" w:rsidP="00CB319F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3AD51EAC" w14:textId="77777777" w:rsidR="00CB319F" w:rsidRPr="00B474F5" w:rsidRDefault="00CB319F" w:rsidP="00CB319F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7BEC01C2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 xml:space="preserve">Договор № </w:t>
      </w:r>
      <w:r w:rsidRPr="000769BC">
        <w:rPr>
          <w:b/>
          <w:sz w:val="28"/>
          <w:szCs w:val="28"/>
        </w:rPr>
        <w:t>______________</w:t>
      </w:r>
    </w:p>
    <w:p w14:paraId="280C5F6C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b/>
          <w:sz w:val="28"/>
          <w:szCs w:val="28"/>
        </w:rPr>
        <w:t>купли-продажи крупногабаритных металлических конструкций</w:t>
      </w:r>
    </w:p>
    <w:p w14:paraId="7DB57418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</w:p>
    <w:p w14:paraId="3533AFF6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г. Москва</w:t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  <w:t>«___» ________ 20__ года</w:t>
      </w:r>
    </w:p>
    <w:p w14:paraId="1AF231E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3"/>
          <w:szCs w:val="23"/>
        </w:rPr>
      </w:pPr>
    </w:p>
    <w:p w14:paraId="58724ED3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b/>
          <w:sz w:val="28"/>
          <w:szCs w:val="28"/>
        </w:rPr>
        <w:t>Общество с ограниченной ответственностью «ТрансЛес»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«Продавец»</w:t>
      </w:r>
      <w:r w:rsidRPr="000769BC">
        <w:rPr>
          <w:sz w:val="28"/>
          <w:szCs w:val="28"/>
        </w:rPr>
        <w:t xml:space="preserve">, в лице </w:t>
      </w:r>
      <w:r w:rsidRPr="000769BC">
        <w:t>___________________</w:t>
      </w:r>
      <w:r w:rsidRPr="000769BC">
        <w:rPr>
          <w:sz w:val="28"/>
          <w:szCs w:val="28"/>
        </w:rPr>
        <w:t>, с одной стороны, и</w:t>
      </w:r>
    </w:p>
    <w:p w14:paraId="3446ECEA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0769BC">
        <w:t>___________________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«Покупатель»</w:t>
      </w:r>
      <w:r w:rsidRPr="000769BC">
        <w:rPr>
          <w:sz w:val="28"/>
          <w:szCs w:val="28"/>
        </w:rPr>
        <w:t xml:space="preserve">, в лице </w:t>
      </w:r>
      <w:r w:rsidRPr="000769BC">
        <w:t>___________________</w:t>
      </w:r>
      <w:r w:rsidRPr="000769BC">
        <w:rPr>
          <w:sz w:val="28"/>
          <w:szCs w:val="28"/>
        </w:rPr>
        <w:t>, с другой стороны, далее совместно именуемые Стороны, заключили настоящий договор (далее - Договор) о нижеследующем</w:t>
      </w:r>
      <w:r w:rsidRPr="000769BC">
        <w:rPr>
          <w:sz w:val="28"/>
        </w:rPr>
        <w:t xml:space="preserve">: </w:t>
      </w:r>
    </w:p>
    <w:p w14:paraId="1FFB94F1" w14:textId="77777777" w:rsidR="000769BC" w:rsidRPr="000769BC" w:rsidRDefault="000769BC" w:rsidP="000769BC">
      <w:pPr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1. Предмет Договора</w:t>
      </w:r>
    </w:p>
    <w:p w14:paraId="118DA36A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1.1. Продавец в период действия настоящего Договора обязуется передать в собственность Покупателю бывшие в употреблении грузовые вагоны в состоянии «как есть» (то есть вагоны могут не отвечать требованиям, обычно предъявляемым к подвижному составу, могут быть не введены в эксплуатацию, являться технически неисправными, коммерчески непригодными), срок службы которых истек и/или истекает в _____ году, для целей дальнейшей утилизации в виде крупногабаритных металлических конструкций (далее по тексту - КГМК), а Покупатель обязуется принимать и оплачивать КГМК на условиях, предусмотренных настоящим Договором. </w:t>
      </w:r>
    </w:p>
    <w:p w14:paraId="01C2E663" w14:textId="2CAC94C9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>1.2. Номенклатура КГМК, количество, цена, сроки, наименование и реквизиты фактического Грузополучателя</w:t>
      </w:r>
      <w:r w:rsidR="00F405DD">
        <w:rPr>
          <w:rFonts w:eastAsia="Calibri"/>
          <w:sz w:val="28"/>
          <w:szCs w:val="28"/>
          <w:lang w:eastAsia="en-US"/>
        </w:rPr>
        <w:t>,</w:t>
      </w:r>
      <w:r w:rsidRPr="000769BC">
        <w:rPr>
          <w:rFonts w:eastAsia="Calibri"/>
          <w:sz w:val="28"/>
          <w:szCs w:val="28"/>
          <w:lang w:eastAsia="en-US"/>
        </w:rPr>
        <w:t xml:space="preserve"> и иные условия поставки определены Сторонами в Спецификации (Приложение № 1 к настоящему Договору) (далее - Спецификация).</w:t>
      </w:r>
    </w:p>
    <w:p w14:paraId="2D0D2561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1.3. Продавец гарантирует, что КГМК находятся у него во владении на законном основании, свободны от прав третьих лиц, не заложены, не находятся под арестом, не обременены другими обязательствами, Продавец вправе распоряжаться КГМК, в том числе поставить его Покупателю в соответствии с условиями настоящего Договора. </w:t>
      </w:r>
    </w:p>
    <w:p w14:paraId="6C5FC3A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1.4. Стороны договорились, что Покупатель поставляет Продавцу детали, образовавшиеся в процессе утилизации КГМК (далее – Детали) в порядке, предусмотренном Разделом 7 настоящего Договора. </w:t>
      </w:r>
    </w:p>
    <w:p w14:paraId="30E2684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1.5. Покупатель гарантирует, что КГМК приобретаются им для целей дальнейшей утилизации и не будут использованы для перевозок грузов.</w:t>
      </w:r>
    </w:p>
    <w:p w14:paraId="78C6B6F7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/>
        <w:jc w:val="center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2. Цена КГМК и порядок оплаты</w:t>
      </w:r>
    </w:p>
    <w:p w14:paraId="7A661FC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2.1. Цена каждой единицы КГМК определяется Сторонами в Спецификации, являющейся неотъемлемой частью настоящего Договора. </w:t>
      </w:r>
    </w:p>
    <w:p w14:paraId="3ADD4366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2.2. Валютой Договора и валютой платежей является российский рубль (код ОКВ 643).</w:t>
      </w:r>
    </w:p>
    <w:p w14:paraId="556F658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2.3. Оплата за КГМК производится Покупателем в валюте платежа в безналичном порядке банковским переводом на расчетный счет Продавца, указанный в Разделе 15 настоящего Договора.</w:t>
      </w:r>
    </w:p>
    <w:p w14:paraId="2D963B0B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Датой оплаты за КГМК (исполнение обязательств по оплате) считается дата поступления денежных средств на расчетный счет Продавца в соответствии с Графиком платежей (приложение № 3 к настоящему Договору, являющееся его неотъемлемой частью), в размере 100% предоплаты – </w:t>
      </w:r>
      <w:r w:rsidRPr="000769BC">
        <w:rPr>
          <w:rFonts w:ascii="Times New Roman" w:hAnsi="Times New Roman" w:cs="Times New Roman"/>
          <w:b/>
          <w:sz w:val="28"/>
          <w:szCs w:val="28"/>
        </w:rPr>
        <w:t>___________</w:t>
      </w:r>
      <w:r w:rsidRPr="00076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(__________________)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в том числе НДС (___%) – </w:t>
      </w:r>
      <w:r w:rsidRPr="000769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(___________________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), в течение 5 (пяти) календарных дней с даты подписания Договора.</w:t>
      </w:r>
    </w:p>
    <w:p w14:paraId="7763D069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hAnsi="Times New Roman" w:cs="Times New Roman"/>
          <w:color w:val="auto"/>
          <w:sz w:val="28"/>
          <w:szCs w:val="28"/>
        </w:rPr>
        <w:t>Все расходы возникшие с момента передачи вагонов, производятся за счет Покупателя.</w:t>
      </w:r>
    </w:p>
    <w:p w14:paraId="4B3F4DEC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2.5. Платежные документы должны содержать указание на дату и номер настоящего Договора.</w:t>
      </w:r>
    </w:p>
    <w:p w14:paraId="569D214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2.6. В случае изменения налогового законодательства ставка НДС будет применяться в соответствии с такими изменениями. При этом цена Договора, включающая НДС, пропорционально изменяется (увеличивается или уменьшается) в части суммы НДС без оформления дополнительного соглашения к Договору. </w:t>
      </w:r>
    </w:p>
    <w:p w14:paraId="6512E37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3. Условия поставки и приемки КГМК</w:t>
      </w:r>
    </w:p>
    <w:p w14:paraId="20ACD599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3.1. Передача КГМК осуществляется в </w:t>
      </w:r>
      <w:r w:rsidRPr="000769BC">
        <w:rPr>
          <w:sz w:val="28"/>
          <w:szCs w:val="28"/>
        </w:rPr>
        <w:t>период, указанный Продавцом в Спецификации</w:t>
      </w:r>
      <w:r w:rsidRPr="000769BC">
        <w:rPr>
          <w:sz w:val="28"/>
        </w:rPr>
        <w:t xml:space="preserve"> к настоящему Договору</w:t>
      </w:r>
      <w:r w:rsidRPr="000769BC">
        <w:rPr>
          <w:sz w:val="28"/>
          <w:szCs w:val="28"/>
        </w:rPr>
        <w:t>.</w:t>
      </w:r>
    </w:p>
    <w:p w14:paraId="218B1D1C" w14:textId="77777777" w:rsidR="000769BC" w:rsidRPr="000769BC" w:rsidRDefault="000769BC" w:rsidP="000769BC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3.2. Продавец информирует Покупателя по факсу или средствам электронной связи, указанным в Разделе 15 настоящего Договора, о готовности отдельных единиц КГМК к их передаче. </w:t>
      </w:r>
    </w:p>
    <w:p w14:paraId="70E87C6F" w14:textId="73D49C69" w:rsidR="000769BC" w:rsidRPr="000769BC" w:rsidRDefault="000769BC" w:rsidP="000769BC">
      <w:pPr>
        <w:pStyle w:val="Default"/>
        <w:spacing w:before="240" w:after="68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3.3. Передача КГМК осуществляется путем оформления и подписания уполномоченными представителями Сторон актов приема-передачи КГМК в течение 5 (пяти) дней с даты прибытия КГМК на станцию утилизации, которую определяет Покупатель. Акт составляется по форме Приложения № 2 к настоящему Договору (по одному экземпляру каждой из сторон). Все расходы, связанные с доставкой КГМК до станции передачи КГМК</w:t>
      </w:r>
      <w:r w:rsidR="00F405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несет Покупатель.</w:t>
      </w:r>
    </w:p>
    <w:p w14:paraId="21FA902F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3.4. После подписания актов приема-передачи КГМК, КГМК считаются переданными Продавцом и принятыми Покупателем. После подписания акта приема-передачи КГМК претензии по качеству поставленных КГМК Продавцом не принимаются.</w:t>
      </w:r>
    </w:p>
    <w:p w14:paraId="247A173E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3.5. Продавец оформляет и передает Покупателю в течение 5 (пяти) рабочих дней с даты подписания акта приема-передачи КГМК, следующие документы: </w:t>
      </w:r>
    </w:p>
    <w:p w14:paraId="7ADA79E4" w14:textId="77777777" w:rsidR="000769BC" w:rsidRPr="000769BC" w:rsidRDefault="000769BC" w:rsidP="000769BC">
      <w:pPr>
        <w:autoSpaceDE w:val="0"/>
        <w:autoSpaceDN w:val="0"/>
        <w:adjustRightInd w:val="0"/>
        <w:spacing w:after="68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- Счет-фактуру - 1 (один) экземпляр (оригинал);</w:t>
      </w:r>
    </w:p>
    <w:p w14:paraId="2A830DE6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- Товарную накладную по форме ТОРГ-12 – 2 экз.</w:t>
      </w:r>
    </w:p>
    <w:p w14:paraId="00B903F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center"/>
        <w:rPr>
          <w:b/>
          <w:sz w:val="28"/>
        </w:rPr>
      </w:pPr>
      <w:r w:rsidRPr="000769BC">
        <w:rPr>
          <w:b/>
          <w:sz w:val="28"/>
        </w:rPr>
        <w:t>4. Порядок поставки и приемки КГМК</w:t>
      </w:r>
    </w:p>
    <w:p w14:paraId="54D9617C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4.1. Не позднее чем за 5 (пять) дней до предполагаемой даты прибытия на станцию оформления КГМК на утилизацию, Продавец направляет на электронные адреса Покупателя: </w:t>
      </w:r>
      <w:hyperlink r:id="rId17" w:history="1">
        <w:r w:rsidRPr="000769BC">
          <w:rPr>
            <w:rStyle w:val="a9"/>
            <w:rFonts w:ascii="Times New Roman" w:eastAsia="Times New Roman" w:hAnsi="Times New Roman" w:cs="Times New Roman"/>
            <w:color w:val="auto"/>
            <w:lang w:eastAsia="ru-RU"/>
          </w:rPr>
          <w:t>_________________</w:t>
        </w:r>
      </w:hyperlink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перечень вагонов с указанием станции оформления КГМК на утилизацию. В случае если Покупатель не предоставил Продавцу информацию о станции утилизации КГМК в соответствии с п. 3.3. Договора, Продавец направляет вагоны на станцию отстоя в соответствии с п.8.8. Договора. </w:t>
      </w:r>
    </w:p>
    <w:p w14:paraId="327DB494" w14:textId="3E816D98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4.2. Покупатель самостоятельно осуществляет выбор станции и предприятия, осуществляющего утилизацию КГМК</w:t>
      </w:r>
      <w:r w:rsidR="00F405D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и самостоятельно взаимодействует с ними.</w:t>
      </w:r>
    </w:p>
    <w:p w14:paraId="1B85719A" w14:textId="77777777" w:rsidR="000769BC" w:rsidRPr="000769BC" w:rsidRDefault="000769BC" w:rsidP="000769BC">
      <w:pPr>
        <w:pStyle w:val="Default"/>
        <w:spacing w:before="24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 Покупатель самостоятельно и за свой счет осуществляет оформление КГМК на станцию его утилизации. Оформление заготовки транспортной накладной в АС ЭТРАН осуществляется в течении 1 (одного) дня от даты получения от Продавца информации по п. 4.1. При оформлении транспортной накладной на отправку КГМК в утилизацию Покупатель обеспечивает постановку в перевозочных документах в графе «Особые условия перевозки» отметки «В лом» и тарифную отметку с кодом 51 – «Новые вагоны, в лом, в аренду, на продажу и др.».</w:t>
      </w:r>
    </w:p>
    <w:p w14:paraId="6963E0A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lastRenderedPageBreak/>
        <w:t>4.4. В суточный срок с даты оформления транспортной накладной на отправку КГМК в утилизацию Покупатель информирует Продавца по электронной почте.</w:t>
      </w:r>
    </w:p>
    <w:p w14:paraId="37AD8FD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4.5. По прибытии КГМК на станцию утилизации Покупатель организует его подачу на пути необщего пользования и закрашивание сетевого номера вагона (КГМК) в течение 5 (пяти) рабочих дней с даты прибытия. По результатам осмотра и закрашивания сетевого номера вагона (КГМК) Покупатель обеспечивает оформление акта о закрашивании номеров вагонов (КГМК).</w:t>
      </w:r>
    </w:p>
    <w:p w14:paraId="18737DDA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4.6. Покупатель направляет акт о закрашивании номера вагона (КГМК) на электронный адрес Продавца в течение 5 (пяти) рабочих дней с момента подачи вагона на пути предприятия, осуществляющего утилизацию КГМК. Оригинал акта о закрашивании номера вагона (КГМК) Покупатель направляет Продавцу по почте.</w:t>
      </w:r>
    </w:p>
    <w:p w14:paraId="21AFD2C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center"/>
        <w:rPr>
          <w:b/>
          <w:sz w:val="28"/>
        </w:rPr>
      </w:pPr>
      <w:r w:rsidRPr="000769BC">
        <w:rPr>
          <w:b/>
          <w:sz w:val="28"/>
        </w:rPr>
        <w:t>5. Обязанности Сторон</w:t>
      </w:r>
    </w:p>
    <w:p w14:paraId="7135500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b/>
          <w:sz w:val="28"/>
        </w:rPr>
      </w:pPr>
      <w:r w:rsidRPr="000769BC">
        <w:rPr>
          <w:b/>
          <w:sz w:val="28"/>
        </w:rPr>
        <w:t>5.1. Продавец обязан:</w:t>
      </w:r>
    </w:p>
    <w:p w14:paraId="254B86BE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5.1.1. Передавать КГМК Покупателю в лице его полномочного представителя по актам приема- передачи КГМК. </w:t>
      </w:r>
    </w:p>
    <w:p w14:paraId="5D7CE00B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5.1.2. Предоставлять Покупателю надлежащим образом оформленные документы согласно условиям пункта 3.5 настоящего Договора. </w:t>
      </w:r>
    </w:p>
    <w:p w14:paraId="1AABE89B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5.1.3. Не менее чем за </w:t>
      </w:r>
      <w:r w:rsidRPr="000769BC">
        <w:rPr>
          <w:sz w:val="28"/>
          <w:szCs w:val="28"/>
        </w:rPr>
        <w:t>5 (пять</w:t>
      </w:r>
      <w:r w:rsidRPr="000769BC">
        <w:rPr>
          <w:sz w:val="28"/>
        </w:rPr>
        <w:t>) календарных дней до наступления срока оплаты, согласно Графику платежей</w:t>
      </w:r>
      <w:r w:rsidRPr="000769BC">
        <w:rPr>
          <w:sz w:val="28"/>
          <w:szCs w:val="28"/>
        </w:rPr>
        <w:t xml:space="preserve"> (приложение № 3), направить</w:t>
      </w:r>
      <w:r w:rsidRPr="000769BC">
        <w:rPr>
          <w:sz w:val="28"/>
        </w:rPr>
        <w:t xml:space="preserve"> в адрес Покупателя по средствам факсимильной или электронной связи счет на оплату.</w:t>
      </w:r>
    </w:p>
    <w:p w14:paraId="50073748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5.1.4. Обеспечивать оформление актов на исключение вагонов (КГМК), прибывших на утилизацию, и организовывать их исключение в базе данных АБД ПВ и вагонной модели железнодорожной администрации на основании акта о закрашивании номера, полученного от Покупателя (п. 4.5. Договора), в течение 30 (тридцати) дней с момента его получения.</w:t>
      </w:r>
    </w:p>
    <w:p w14:paraId="3FE0AF1B" w14:textId="77777777" w:rsid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5.1.5. По запросу Покупателя предоставлять надлежаще оформленные доверенности для оформления в АС ЭТРАН рабочей заготовки электронной накладной на отправление КГМК (железнодорожных вагонов), оплаты железнодорожного тарифа и осуществления иных действий, связанных с доставкой КГМК до станции утилизации. </w:t>
      </w:r>
    </w:p>
    <w:p w14:paraId="7F75FD76" w14:textId="77777777" w:rsidR="004971C1" w:rsidRDefault="004971C1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</w:p>
    <w:p w14:paraId="6C899392" w14:textId="77777777" w:rsidR="004971C1" w:rsidRPr="000769BC" w:rsidRDefault="004971C1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</w:p>
    <w:p w14:paraId="29AA7281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b/>
          <w:sz w:val="28"/>
        </w:rPr>
      </w:pPr>
      <w:r w:rsidRPr="000769BC">
        <w:rPr>
          <w:b/>
          <w:sz w:val="28"/>
        </w:rPr>
        <w:lastRenderedPageBreak/>
        <w:t>5.2. Покупатель обязан:</w:t>
      </w:r>
    </w:p>
    <w:p w14:paraId="0AF79496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5.2.1. Производить оплату в сроки и сумме, установленные в Графике платежей.</w:t>
      </w:r>
    </w:p>
    <w:p w14:paraId="570BEA2D" w14:textId="77777777" w:rsidR="000769BC" w:rsidRPr="000769BC" w:rsidRDefault="000769BC" w:rsidP="000769BC">
      <w:pPr>
        <w:tabs>
          <w:tab w:val="left" w:pos="1560"/>
        </w:tabs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5.2.2. Осуществлять приемку КГМК в порядке и в сроки, установленные настоящим Договором и Спецификацией</w:t>
      </w:r>
      <w:r w:rsidRPr="000769BC">
        <w:rPr>
          <w:sz w:val="28"/>
          <w:szCs w:val="28"/>
        </w:rPr>
        <w:t>.</w:t>
      </w:r>
    </w:p>
    <w:p w14:paraId="7F239636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5.2.3. Подписывать акты приема-передачи КГМК. </w:t>
      </w:r>
    </w:p>
    <w:p w14:paraId="13469BF7" w14:textId="77777777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5.2.4. При получении от Продавца оригинала Акта приема-передачи, ТОРГ-12 КГМК в течение 1 (одного) рабочего дня подписать указанный акт и ТОРГ-12 уполномоченным лицом, поставить печать, и один экземпляр вернуть Продавцу.</w:t>
      </w:r>
    </w:p>
    <w:p w14:paraId="16DA206F" w14:textId="2AB9256D" w:rsidR="000769BC" w:rsidRPr="000769BC" w:rsidRDefault="000769BC" w:rsidP="000769BC">
      <w:pPr>
        <w:autoSpaceDE w:val="0"/>
        <w:autoSpaceDN w:val="0"/>
        <w:adjustRightInd w:val="0"/>
        <w:spacing w:before="240" w:after="69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5.2.5. В течение 5 (пяти) рабочих дней с даты окончания срока службы КГМК (в качестве вагона</w:t>
      </w:r>
      <w:r w:rsidR="00F405DD">
        <w:rPr>
          <w:sz w:val="28"/>
        </w:rPr>
        <w:t>,</w:t>
      </w:r>
      <w:r w:rsidRPr="000769BC">
        <w:rPr>
          <w:sz w:val="28"/>
        </w:rPr>
        <w:t xml:space="preserve"> согласно данны</w:t>
      </w:r>
      <w:r w:rsidR="00F405DD">
        <w:rPr>
          <w:sz w:val="28"/>
        </w:rPr>
        <w:t>м</w:t>
      </w:r>
      <w:r w:rsidRPr="000769BC">
        <w:rPr>
          <w:sz w:val="28"/>
        </w:rPr>
        <w:t xml:space="preserve"> базы АБД ПВ) закрашивать инвентарные номера КГМК, оформлять и направлять Продавцу акты о закрашивании номеров вагонов, составленные по форме приложения № 4 к настоящему Договору.</w:t>
      </w:r>
    </w:p>
    <w:p w14:paraId="491B03A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5.2.6. При получении от Продавца документов, подтверждающих исключение сетевых номеров вагонов из АБД ПВ, в течение 10 (десяти) рабочих дней обеспечивать их удаление в базе ОАО «РЖД» через техническую контору </w:t>
      </w:r>
      <w:r w:rsidRPr="000769BC">
        <w:rPr>
          <w:sz w:val="28"/>
          <w:szCs w:val="28"/>
        </w:rPr>
        <w:t xml:space="preserve">на </w:t>
      </w:r>
      <w:r w:rsidRPr="000769BC">
        <w:rPr>
          <w:sz w:val="28"/>
        </w:rPr>
        <w:t xml:space="preserve">станции </w:t>
      </w:r>
      <w:r w:rsidRPr="000769BC">
        <w:rPr>
          <w:sz w:val="28"/>
          <w:szCs w:val="28"/>
        </w:rPr>
        <w:t>назначения</w:t>
      </w:r>
      <w:r w:rsidRPr="000769BC">
        <w:rPr>
          <w:sz w:val="28"/>
        </w:rPr>
        <w:t xml:space="preserve"> КГМК.</w:t>
      </w:r>
    </w:p>
    <w:p w14:paraId="2C68533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5.2.7. Самостоятельно и за свой счет обеспечивать </w:t>
      </w:r>
      <w:r w:rsidRPr="000769BC">
        <w:rPr>
          <w:sz w:val="28"/>
          <w:szCs w:val="28"/>
        </w:rPr>
        <w:t>оформление транспортной накладной в АС ЭТРАН на отправку</w:t>
      </w:r>
      <w:r w:rsidRPr="000769BC">
        <w:rPr>
          <w:sz w:val="28"/>
        </w:rPr>
        <w:t xml:space="preserve"> КГМК на станции утилизации </w:t>
      </w:r>
      <w:r w:rsidRPr="000769BC">
        <w:rPr>
          <w:sz w:val="28"/>
          <w:szCs w:val="28"/>
        </w:rPr>
        <w:t>в течении 1 (одних) суток от даты получения от Продавца информации согласно п. 4.1. Договора.</w:t>
      </w:r>
    </w:p>
    <w:p w14:paraId="394D699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5.2.8. Выполнять иные обязанности, предусмотренные законодательством Российской Федерации и настоящим Договором.</w:t>
      </w:r>
    </w:p>
    <w:p w14:paraId="69D9261D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sz w:val="28"/>
        </w:rPr>
        <w:t>5.2.9 О</w:t>
      </w:r>
      <w:r w:rsidRPr="000769BC">
        <w:rPr>
          <w:rFonts w:eastAsia="Calibri"/>
          <w:sz w:val="28"/>
          <w:szCs w:val="28"/>
          <w:lang w:eastAsia="en-US"/>
        </w:rPr>
        <w:t>существить поставку Деталей Продавцу в соответствии с заявкой на поставку Деталей по форме Приложения № 6 к настоящему Договору (далее –Заявка), в течение 14 дней с даты получения Заявки от Продавца, в место передачи, указанное в Заявке.</w:t>
      </w:r>
    </w:p>
    <w:p w14:paraId="4A981953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b/>
          <w:sz w:val="28"/>
        </w:rPr>
      </w:pPr>
      <w:r w:rsidRPr="000769BC">
        <w:rPr>
          <w:b/>
          <w:sz w:val="28"/>
        </w:rPr>
        <w:t>6. Переход права собственности и рисков на КГМК</w:t>
      </w:r>
    </w:p>
    <w:p w14:paraId="4810697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6.1. Датой поставки КГМК и датой перехода права собственности, а также риска случайной гибели или утраты КГМК, является дата подписания Сторонами акта приема-передачи КГМК. В случае не подписания акта приема-передачи КГМК без предоставления одной из Сторон мотивированного отказа, акт приема-передачи КГМК считается подписанным обеими Сторонами на </w:t>
      </w:r>
      <w:r w:rsidRPr="000769BC">
        <w:rPr>
          <w:sz w:val="28"/>
        </w:rPr>
        <w:lastRenderedPageBreak/>
        <w:t xml:space="preserve">следующий день после истечения срока, указанного в </w:t>
      </w:r>
      <w:r w:rsidRPr="000769BC">
        <w:rPr>
          <w:sz w:val="28"/>
        </w:rPr>
        <w:br/>
        <w:t xml:space="preserve">п. 3.3. настоящего Договора. </w:t>
      </w:r>
    </w:p>
    <w:p w14:paraId="38AB75D7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С даты подписания акта приема-передачи КГМК Покупатель несет полную ответственность за КГМК и расходы, связанные с их транспортировкой, утилизацией, размещением, хранением и т.п.</w:t>
      </w:r>
    </w:p>
    <w:p w14:paraId="09CB62F4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7. Порядок поставки деталей</w:t>
      </w:r>
    </w:p>
    <w:p w14:paraId="5A9FD5B9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7.1. Наименование, количество, стоимость Деталей, а также иные условия их передачи Продавцу определены в Протоколе согласования количества и цены поставляемых Покупателем Деталей (Приложение № 5 к настоящему Договору). </w:t>
      </w:r>
    </w:p>
    <w:p w14:paraId="40D7050E" w14:textId="77777777" w:rsidR="000769BC" w:rsidRPr="000769BC" w:rsidRDefault="000769BC" w:rsidP="000769B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7.2. В период 183 дней с момента подписания настоящего Договора, Покупатель осуществляет поставку Продавцу Деталей в порядке, предусмотренном п. </w:t>
      </w:r>
      <w:r w:rsidRPr="000769BC">
        <w:rPr>
          <w:sz w:val="28"/>
        </w:rPr>
        <w:t xml:space="preserve">5.2.9. </w:t>
      </w:r>
      <w:r w:rsidRPr="000769BC">
        <w:rPr>
          <w:rFonts w:eastAsia="Calibri"/>
          <w:sz w:val="28"/>
          <w:szCs w:val="28"/>
          <w:lang w:eastAsia="en-US"/>
        </w:rPr>
        <w:t>настоящего Договора. Количество и цены поставляемых Покупателем Деталей указаны в Протоколе согласования количества и цены поставляемых Покупателем деталей (Приложение № 5 к настоящему Договору).</w:t>
      </w:r>
    </w:p>
    <w:p w14:paraId="13E9C4AD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7.3. На основании подписанных актов приёма-передачи Деталей (приложение № 7 к настоящему Договору) Покупатель составляет и направляет Продавцу товарные накладные формы ТОРГ-12 и счет-фактуру или универсальные передаточные документы (УПД) на приобретаемые Продавцом Детали по ценам, определенным Приложением № 5. </w:t>
      </w:r>
    </w:p>
    <w:p w14:paraId="0A2AEB7B" w14:textId="77777777" w:rsidR="000769BC" w:rsidRPr="000769BC" w:rsidRDefault="000769BC" w:rsidP="000769BC">
      <w:pPr>
        <w:autoSpaceDE w:val="0"/>
        <w:autoSpaceDN w:val="0"/>
        <w:adjustRightInd w:val="0"/>
        <w:spacing w:before="240" w:after="68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7.4. Место передачи Деталей согласовывается Сторонами дополнительно путём обмена электронными письмами по следующим адресам электронной почты: </w:t>
      </w:r>
      <w:hyperlink r:id="rId18" w:history="1">
        <w:r w:rsidRPr="000769BC">
          <w:rPr>
            <w:rStyle w:val="a9"/>
            <w:sz w:val="28"/>
            <w:szCs w:val="28"/>
          </w:rPr>
          <w:t>________________</w:t>
        </w:r>
      </w:hyperlink>
      <w:r w:rsidRPr="000769BC">
        <w:rPr>
          <w:rFonts w:eastAsia="Calibri"/>
          <w:sz w:val="28"/>
          <w:szCs w:val="28"/>
          <w:lang w:eastAsia="en-US"/>
        </w:rPr>
        <w:t xml:space="preserve">. Датой перехода права собственности, а также риска случайной гибели или утраты на Детали, является дата подписания Сторонами ТОРГ-12. </w:t>
      </w:r>
    </w:p>
    <w:p w14:paraId="2B987DDD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7.5. Стоимость доставки, погрузи/выгрузки Деталей до места передачи Деталей включена в стоимость Деталей. </w:t>
      </w:r>
    </w:p>
    <w:p w14:paraId="1421594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 xml:space="preserve">7.6. Продавец производит уплату стоимости полученных от Покупателя Деталей, согласно ТОРГ-12 и счету-фактуре или УПД, в течение 14 рабочих дней с момента передачи Покупателем Деталей и подписания ТОРГ-12. </w:t>
      </w:r>
    </w:p>
    <w:p w14:paraId="5E6A07E0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8. Ответственность Сторон.</w:t>
      </w:r>
    </w:p>
    <w:p w14:paraId="24BD007B" w14:textId="7D8E56A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8.1. За неисполнение и/или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Федерации. В случае неисполнения или ненадлежащего исполнения обязанностей, предусмотренных </w:t>
      </w:r>
      <w:r w:rsidRPr="000769BC">
        <w:rPr>
          <w:sz w:val="28"/>
        </w:rPr>
        <w:lastRenderedPageBreak/>
        <w:t>настоящим Договором, виновная Сторона возмещает другой Стороне</w:t>
      </w:r>
      <w:r w:rsidR="00F405DD">
        <w:rPr>
          <w:sz w:val="28"/>
        </w:rPr>
        <w:t>,</w:t>
      </w:r>
      <w:r w:rsidRPr="000769BC">
        <w:rPr>
          <w:sz w:val="28"/>
        </w:rPr>
        <w:t xml:space="preserve"> </w:t>
      </w:r>
      <w:proofErr w:type="gramStart"/>
      <w:r w:rsidRPr="000769BC">
        <w:rPr>
          <w:sz w:val="28"/>
        </w:rPr>
        <w:t>причиненные</w:t>
      </w:r>
      <w:proofErr w:type="gramEnd"/>
      <w:r w:rsidRPr="000769BC">
        <w:rPr>
          <w:sz w:val="28"/>
        </w:rPr>
        <w:t xml:space="preserve"> в связи с этим убытки.</w:t>
      </w:r>
    </w:p>
    <w:p w14:paraId="01C83BF0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8.2. При нарушении Покупателем срока оплаты, </w:t>
      </w:r>
      <w:r w:rsidRPr="000769BC">
        <w:rPr>
          <w:sz w:val="28"/>
          <w:szCs w:val="28"/>
        </w:rPr>
        <w:t>в том числе срока осуществления предварительной оплаты,</w:t>
      </w:r>
      <w:r w:rsidRPr="000769BC">
        <w:rPr>
          <w:sz w:val="28"/>
        </w:rPr>
        <w:t xml:space="preserve"> Продавец вправе потребовать от Покупателя, а Покупатель обязуется оплатить штрафную неустойку в размере 0,1% (ноль целых одна десятая процента) от просроченной к оплате суммы, за каждый день просрочки.</w:t>
      </w:r>
    </w:p>
    <w:p w14:paraId="79B02413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Помимо неустойки, Покупатель возмещает Продавцу убытки, понесенные в связи с несвоевременной оплатой Покупателем КГМК по настоящему Договору, в том числе расходы по уплате административных и иных штрафов.</w:t>
      </w:r>
    </w:p>
    <w:p w14:paraId="7564EE74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8.3. Уплата неустойки и возмещение убытков не освобождает Стороны от выполнения обязательств по Договору.</w:t>
      </w:r>
    </w:p>
    <w:p w14:paraId="3C1CCB28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8.4.</w:t>
      </w:r>
      <w:r w:rsidRPr="000769BC">
        <w:rPr>
          <w:sz w:val="28"/>
        </w:rPr>
        <w:tab/>
        <w:t xml:space="preserve">В случае нарушения Покупателем срока возврата КГМК в соответствии с п. 12.2., п. 12.3. настоящего Договора, Продавец вправе потребовать, а Покупатель обязуется оплатить штраф в размере 1500 руб. (одна тысяча пятьсот рублей 00 копеек) в день за каждый неоплаченный КГМК, </w:t>
      </w:r>
      <w:r w:rsidRPr="000769BC">
        <w:rPr>
          <w:sz w:val="28"/>
          <w:szCs w:val="28"/>
        </w:rPr>
        <w:t>в отношении которого Покупателем было допущено нарушение обязательств по Договору, до даты возврата Продавцу КГМК.</w:t>
      </w:r>
    </w:p>
    <w:p w14:paraId="37AA907A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8.5. При нарушении Покупателем срока поставки Деталей, предусмотренного п. 5.2.9. Договора, Продавец вправе потребовать от Покупателя, а Покупатель обязуется оплатить штрафную неустойку в размере 0,1% (ноль целых одна десятая процента) от просроченной к оплате суммы, за каждый день просрочки исполнения обязательства Продавца по поставке Деталей.</w:t>
      </w:r>
    </w:p>
    <w:p w14:paraId="2575751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8.6. В случае нарушения Покупателем сроков приемки КГМК </w:t>
      </w:r>
      <w:r w:rsidRPr="000769BC">
        <w:rPr>
          <w:sz w:val="28"/>
        </w:rPr>
        <w:br/>
        <w:t xml:space="preserve">(п. 5.2.2. Договора), Продавец вправе потребовать, а Покупатель обязуется оплатить штраф в размере 1500 руб. (одна тысяча пятьсот рублей 00 копеек) в день за каждый КГМК, в отношении которого было допущено нарушение срока приемки, до даты исполнения обязательства Покупателя по приемке КГМК, </w:t>
      </w:r>
      <w:r w:rsidRPr="000769BC">
        <w:rPr>
          <w:sz w:val="28"/>
          <w:szCs w:val="28"/>
        </w:rPr>
        <w:t>кроме того Покупатель обязуется возместить все расходы и убытки Продавца, связанные с несвоевременным приемом КГМК Покупателем, в том числе все расходы и убытки, возникшие в результате простоя Вагонов в ожидании подачи на станции утилизации.</w:t>
      </w:r>
    </w:p>
    <w:p w14:paraId="26197B86" w14:textId="77777777" w:rsidR="000769BC" w:rsidRPr="000769BC" w:rsidRDefault="000769BC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8.7. В случае если после передачи КГМК Покупатель использует КГМК не для целей, указанных в п. 1.1. настоящего Договора, Продавец имеет право потребовать, а Покупатель обязуется оплатить штраф в размере 1500 (одна </w:t>
      </w: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тысяча пятьсот рублей 00 копеек) в день за каждый КГМК, используемый не по целевому назначению. Оплата штрафа, предусмотренного настоящим пунктом 8.7. производится не позднее 3 (трех) рабочих дней с момента получения Покупателем соответствующего требования от Продавца.</w:t>
      </w:r>
    </w:p>
    <w:p w14:paraId="3AA495CD" w14:textId="77777777" w:rsidR="000769BC" w:rsidRPr="000769BC" w:rsidRDefault="000769BC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8.8. В случае нарушения Покупателем пунктов 4.3., 4.4., 5.2.7. Договора, Продавец самостоятельно производит оформление перевозочных документов в отстой, при этом все расходы и дополнительные сборы, возникшие у Продавца, за период нарушения Покупателем обязательств, Покупатель возмещает не позднее 3 (трех) рабочих дней с момента получения  соответствующего требования от Продавца.</w:t>
      </w:r>
    </w:p>
    <w:p w14:paraId="5713B64F" w14:textId="77777777" w:rsidR="000769BC" w:rsidRDefault="000769BC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69BC">
        <w:rPr>
          <w:rFonts w:ascii="Times New Roman" w:hAnsi="Times New Roman" w:cs="Times New Roman"/>
          <w:sz w:val="28"/>
          <w:szCs w:val="28"/>
        </w:rPr>
        <w:t>8.9. В случае нарушения Покупателем пункта 5.2.5. Договора, Продавец имеет право потребовать, а Покупатель обязуется оплатить штраф в размере 1500 (одна тысяча пятьсот рублей 00 копеек) в день за каждый КГМК, в отношении которого Покупателем допущена просрочка исполнения обязательств, вплоть до фактической передачи Продавцу актов о закрашивании вагонов.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2566FEB2" w14:textId="6BF783C2" w:rsidR="007C38E8" w:rsidRPr="000769BC" w:rsidRDefault="007C38E8" w:rsidP="000769BC">
      <w:pPr>
        <w:pStyle w:val="Default"/>
        <w:spacing w:before="240" w:after="270" w:line="276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C38E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8.10. В случае нарушения Покупателем пункта 1.5. Договора, Продавец имеет право потребовать, а Покупатель обязуется оплатить штраф в размере _________________ (_________________), в том числе НДС (__%) – _________________ (_________________). Оплата штрафа производится не позднее 3 (трех) рабочих дней с момента получения Покупателем соответствующего требования от Продавца.</w:t>
      </w:r>
    </w:p>
    <w:p w14:paraId="2A45D090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9. Обстоятельства непреодолимой силы</w:t>
      </w:r>
    </w:p>
    <w:p w14:paraId="535EF250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9.1. 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войны, гражданскими волнениями, эпидемиями, блокадами, эмбарго, пожарами, землетрясениями, наводнениями и другими природными стихийными бедствиями, а также изданием актов государственных органов. </w:t>
      </w:r>
    </w:p>
    <w:p w14:paraId="7C82C44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 Свидетельство, выданное соответствующей торгово-промышленной палатой или иным компетентным органом, является </w:t>
      </w: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достаточным подтверждением наличия и продолжительности действия обстоятельств непреодолимой силы. </w:t>
      </w:r>
    </w:p>
    <w:p w14:paraId="3FB089C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9.3. Сторона, которая не исполняет свои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 </w:t>
      </w:r>
    </w:p>
    <w:p w14:paraId="72A22A66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9.4. Если обстоятельства непреодолимой силы действуют на протяжении 3 (трех) последовательных месяцев, настоящий Договор может быть расторгнут по соглашению Сторон, либо одной из Сторон путем направления уведомления другой Стороне. </w:t>
      </w:r>
    </w:p>
    <w:p w14:paraId="5241711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10. Антикоррупционная оговорка</w:t>
      </w:r>
    </w:p>
    <w:p w14:paraId="339D01EF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960019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14:paraId="632A00E7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В случае возникновения у Стороны подозрений, что произошло или может произойти нарушение каких-либо положений пункта 10.1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10.1 настоящего Договора другой Стороной, ее аффилированными лицами, работниками или посредниками. </w:t>
      </w:r>
    </w:p>
    <w:p w14:paraId="5D719235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Каналы уведомления Продавца о нарушениях каких-либо положений пункта 10.1 настоящего Договора: 8 (495) 771-60-38, официальный сайт </w:t>
      </w:r>
      <w:hyperlink r:id="rId19" w:history="1">
        <w:r w:rsidRPr="000769BC">
          <w:rPr>
            <w:rStyle w:val="a9"/>
            <w:rFonts w:eastAsia="Calibri"/>
            <w:sz w:val="28"/>
          </w:rPr>
          <w:t>www.transles.ru</w:t>
        </w:r>
      </w:hyperlink>
      <w:r w:rsidRPr="000769BC">
        <w:rPr>
          <w:rFonts w:eastAsia="Calibri"/>
          <w:sz w:val="32"/>
          <w:szCs w:val="28"/>
          <w:lang w:eastAsia="en-US"/>
        </w:rPr>
        <w:t xml:space="preserve"> </w:t>
      </w:r>
      <w:r w:rsidRPr="000769BC">
        <w:rPr>
          <w:rFonts w:eastAsia="Calibri"/>
          <w:sz w:val="28"/>
          <w:szCs w:val="28"/>
          <w:lang w:eastAsia="en-US"/>
        </w:rPr>
        <w:t xml:space="preserve">(для заполнения специальной формы). </w:t>
      </w:r>
    </w:p>
    <w:p w14:paraId="6902D17F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 xml:space="preserve">Каналы уведомления Покупателя о нарушениях каких-либо положений пункта 10.1 настоящего Договора: </w:t>
      </w:r>
      <w:r w:rsidRPr="000769BC">
        <w:rPr>
          <w:rFonts w:eastAsia="Calibri"/>
          <w:lang w:eastAsia="en-US"/>
        </w:rPr>
        <w:t>______________</w:t>
      </w:r>
      <w:r w:rsidRPr="000769BC">
        <w:rPr>
          <w:rFonts w:eastAsia="Calibri"/>
          <w:sz w:val="28"/>
          <w:szCs w:val="28"/>
          <w:lang w:eastAsia="en-US"/>
        </w:rPr>
        <w:t>.</w:t>
      </w:r>
    </w:p>
    <w:p w14:paraId="2C2BD19A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Сторона, получившая уведомление о нарушении каких-либо положений пункта 10.1 настоящего Договора, обязана рассмотреть уведомление и </w:t>
      </w: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сообщить другой Стороне об итогах его рассмотрения в течение 15 рабочих дней с даты получения письменного уведомления. </w:t>
      </w:r>
    </w:p>
    <w:p w14:paraId="2814B9F8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color w:val="FF0000"/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10.2. Стороны гарантируют осуществление надлежащего разбирательства по фактам нарушения положений пункта 10.1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 </w:t>
      </w:r>
    </w:p>
    <w:p w14:paraId="3E2F1B56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10.3. В случае подтверждения факта нарушения одной Стороной положений пункта 10.1 настоящего Договора и/или неполучения другой Стороной информации об итогах рассмотрения уведомления о нарушении в соответствии с пунктом 10.2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15 календарных дней до даты прекращения действия настоящего Договора. </w:t>
      </w:r>
    </w:p>
    <w:p w14:paraId="30388D9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11. Разрешение споров</w:t>
      </w:r>
    </w:p>
    <w:p w14:paraId="049C50B8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11.1. Стороны будут стремиться разрешать все споры и разногласия, которые могут возникнуть из настоящего Договора, путем переговоров. </w:t>
      </w:r>
    </w:p>
    <w:p w14:paraId="7BD1502C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11.2. Стороны предусматривают претензионный порядок разрешения споров. Сторона, получившая претензию, обязана ее рассмотреть в течение 10 (десяти) календарных дней с даты получения и направить ответ. </w:t>
      </w:r>
    </w:p>
    <w:p w14:paraId="27FDA411" w14:textId="77777777" w:rsidR="000769BC" w:rsidRPr="000769BC" w:rsidRDefault="000769BC" w:rsidP="000769BC">
      <w:pPr>
        <w:autoSpaceDE w:val="0"/>
        <w:autoSpaceDN w:val="0"/>
        <w:adjustRightInd w:val="0"/>
        <w:spacing w:line="276" w:lineRule="auto"/>
        <w:ind w:firstLine="851"/>
        <w:jc w:val="both"/>
        <w:rPr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11.3. В случае если споры не урегулированы Сторонами с помощью переговоров и в претензионном порядке, то они передаются заинтересованной Стороной для рассмотрения в Арбитражный суд г. Москвы </w:t>
      </w:r>
      <w:r w:rsidRPr="000769BC">
        <w:rPr>
          <w:sz w:val="28"/>
        </w:rPr>
        <w:t>с соблюдением претензионного порядка рассмотрения споров. Срок рассмотрения претензии – 10 (десять) календарных дней с даты ее получения.</w:t>
      </w:r>
    </w:p>
    <w:p w14:paraId="488BF239" w14:textId="77777777" w:rsidR="000769BC" w:rsidRPr="000769BC" w:rsidRDefault="000769BC" w:rsidP="000769BC">
      <w:pPr>
        <w:autoSpaceDE w:val="0"/>
        <w:autoSpaceDN w:val="0"/>
        <w:adjustRightInd w:val="0"/>
        <w:spacing w:before="240"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11.4. Настоящий Договор регулируется и толкуется в соответствии с материальным правом Российской Федерации, без учета коллизионных норм.</w:t>
      </w:r>
    </w:p>
    <w:p w14:paraId="73B1C962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12. Порядок внесения изменений, дополнений в Договор</w:t>
      </w:r>
      <w:r w:rsidRPr="000769BC">
        <w:rPr>
          <w:rFonts w:eastAsia="Calibri"/>
          <w:b/>
          <w:bCs/>
          <w:sz w:val="28"/>
          <w:szCs w:val="28"/>
          <w:lang w:eastAsia="en-US"/>
        </w:rPr>
        <w:br/>
        <w:t>и его расторжения</w:t>
      </w:r>
    </w:p>
    <w:p w14:paraId="0687A898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12.1. В настоящий Договор могут быть внесены изменения и дополнения, которые оформляются Сторонами дополнительными соглашениями к настоящему Договору.</w:t>
      </w:r>
    </w:p>
    <w:p w14:paraId="1D5B8997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12.2. </w:t>
      </w:r>
      <w:r w:rsidRPr="000769BC">
        <w:rPr>
          <w:sz w:val="28"/>
        </w:rPr>
        <w:t>Настоящий Договор может быть расторгнут досрочно:</w:t>
      </w:r>
    </w:p>
    <w:p w14:paraId="5BBA2C70" w14:textId="77777777" w:rsidR="000769BC" w:rsidRPr="000769BC" w:rsidRDefault="000769BC" w:rsidP="000769BC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―</w:t>
      </w:r>
      <w:r w:rsidRPr="000769BC">
        <w:rPr>
          <w:sz w:val="28"/>
        </w:rPr>
        <w:tab/>
        <w:t>по соглашению Сторон;</w:t>
      </w:r>
    </w:p>
    <w:p w14:paraId="1047A293" w14:textId="77777777" w:rsidR="000769BC" w:rsidRPr="000769BC" w:rsidRDefault="000769BC" w:rsidP="000769BC">
      <w:pPr>
        <w:autoSpaceDE w:val="0"/>
        <w:autoSpaceDN w:val="0"/>
        <w:adjustRightInd w:val="0"/>
        <w:spacing w:before="12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lastRenderedPageBreak/>
        <w:t>―</w:t>
      </w:r>
      <w:r w:rsidRPr="000769BC">
        <w:rPr>
          <w:sz w:val="28"/>
        </w:rPr>
        <w:tab/>
        <w:t xml:space="preserve">Продавцом в случае существенного нарушения Покупателем условий настоящего Договора </w:t>
      </w:r>
      <w:r w:rsidRPr="000769BC">
        <w:rPr>
          <w:sz w:val="28"/>
          <w:szCs w:val="28"/>
        </w:rPr>
        <w:t>(кроме случаев, предусмотренных п. 12.3. Договора)</w:t>
      </w:r>
      <w:r w:rsidRPr="000769BC">
        <w:rPr>
          <w:sz w:val="28"/>
        </w:rPr>
        <w:t xml:space="preserve">, уведомив об этом Покупателя не менее чем за 20 календарных дней. </w:t>
      </w:r>
      <w:r w:rsidRPr="000769BC">
        <w:rPr>
          <w:sz w:val="28"/>
          <w:szCs w:val="28"/>
        </w:rPr>
        <w:t>В этом случае КГМК должны быть возвращены Покупателем Продавцу в течение 15 (пятнадцати) календарных дней с момента досрочного расторжения Договора, при этом Покупатель несет все расходы, связанные с возвратом указанных КГМК Продавцу.</w:t>
      </w:r>
    </w:p>
    <w:p w14:paraId="2734ABBC" w14:textId="77777777" w:rsidR="000769BC" w:rsidRPr="000769BC" w:rsidRDefault="000769BC" w:rsidP="000769BC">
      <w:pPr>
        <w:autoSpaceDE w:val="0"/>
        <w:autoSpaceDN w:val="0"/>
        <w:adjustRightInd w:val="0"/>
        <w:spacing w:before="120"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12.3. В случае нарушения Покупателем срока и/или размера по внесению платежа, предусмотренного п. 2.4 настоящего Договора, Продавец имеет право в одностороннем внесудебном порядке отказаться от Договора (исполнения Договора) как полностью, так и частично, при этом КГМК, в отношении которых было допущено указанное нарушение, должны быть возвращены Покупателем Продавцу в течение 15 (пятнадцати) дней с момента досрочного расторжения Договора. Покупатель несет все расходы, связанные с возвратом КГМК в отношении, которых было допущено нарушение срока и/или размера по внесению платежа, предусмотренного п. 2.4 настоящего Договора.</w:t>
      </w:r>
    </w:p>
    <w:p w14:paraId="2AAD05F8" w14:textId="77777777" w:rsidR="000769BC" w:rsidRPr="000769BC" w:rsidRDefault="000769BC" w:rsidP="000769BC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12.3.1. В случае наступления событий, указанных в п. 12.3. Договора, Покупатель лишается права требования КГМК по Договору. </w:t>
      </w:r>
    </w:p>
    <w:p w14:paraId="4ACAB730" w14:textId="77777777" w:rsidR="000769BC" w:rsidRPr="000769BC" w:rsidRDefault="000769BC" w:rsidP="000769BC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>12.3.2. Возврат платежа, предусмотренного п. 2.4. Договора, в отношении которого Покупателем было допущено нарушение размера, осуществляется Продавцом Покупателю в течение 15 (пятнадцати) дней с момента возврата соответствующей партии КГМК от Покупателя Продавцу в соответствии с п. 12.3. Договора.</w:t>
      </w:r>
    </w:p>
    <w:p w14:paraId="5DE279D6" w14:textId="77777777" w:rsidR="000769BC" w:rsidRPr="000769BC" w:rsidRDefault="000769BC" w:rsidP="000769BC">
      <w:pPr>
        <w:autoSpaceDE w:val="0"/>
        <w:autoSpaceDN w:val="0"/>
        <w:adjustRightInd w:val="0"/>
        <w:spacing w:after="240" w:line="276" w:lineRule="auto"/>
        <w:ind w:firstLine="851"/>
        <w:jc w:val="both"/>
        <w:rPr>
          <w:sz w:val="28"/>
        </w:rPr>
      </w:pPr>
      <w:r w:rsidRPr="000769BC">
        <w:rPr>
          <w:sz w:val="28"/>
        </w:rPr>
        <w:t xml:space="preserve">12.3.3. </w:t>
      </w:r>
      <w:r w:rsidRPr="000769BC">
        <w:rPr>
          <w:sz w:val="28"/>
          <w:szCs w:val="28"/>
        </w:rPr>
        <w:t>При отказе Продавца от Договора в соответствии с п. 12.3. Договора, Продавец направляет уведомление о расторжении в адрес Покупателя. Договор считается расторгнутым с момента получения Покупателем вышеуказанного уведомления.</w:t>
      </w:r>
    </w:p>
    <w:p w14:paraId="5468F8EF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13. Срок действия Договора</w:t>
      </w:r>
    </w:p>
    <w:p w14:paraId="5A22BBC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13.1. Настоящий Договор вступает в силу и становится обязательным для Сторон с момента его подписания и действует до </w:t>
      </w:r>
      <w:r w:rsidRPr="000769BC">
        <w:rPr>
          <w:sz w:val="28"/>
          <w:szCs w:val="28"/>
        </w:rPr>
        <w:t>____________ года</w:t>
      </w:r>
      <w:r w:rsidRPr="000769BC">
        <w:rPr>
          <w:rFonts w:eastAsia="Calibri"/>
          <w:sz w:val="28"/>
          <w:szCs w:val="28"/>
          <w:lang w:eastAsia="en-US"/>
        </w:rPr>
        <w:t xml:space="preserve">, а в части осуществления взаимных расчетов – до полного исполнения обязательств Сторонами. </w:t>
      </w:r>
    </w:p>
    <w:p w14:paraId="018A5155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 xml:space="preserve">13.2. В день прекращения настоящего Договора Стороны производят сверку взаимных расчетов. Подписанный акт сверки подтверждает наличие дебиторской/кредиторской задолженности у той или иной Стороны. </w:t>
      </w:r>
    </w:p>
    <w:p w14:paraId="325ED869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jc w:val="center"/>
        <w:rPr>
          <w:sz w:val="28"/>
          <w:szCs w:val="28"/>
        </w:rPr>
      </w:pPr>
      <w:r w:rsidRPr="000769BC">
        <w:rPr>
          <w:rFonts w:eastAsia="Calibri"/>
          <w:b/>
          <w:bCs/>
          <w:sz w:val="28"/>
          <w:szCs w:val="28"/>
          <w:lang w:eastAsia="en-US"/>
        </w:rPr>
        <w:t>14. Заключительные положения</w:t>
      </w:r>
    </w:p>
    <w:p w14:paraId="7BA10644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lastRenderedPageBreak/>
        <w:t xml:space="preserve">14.1. Вся переписка, направление телеграфных сообщений, касающихся исполнения условий настоящего Договора осуществляется Сторонами по адресам, указанным в Разделе 15 настоящего Договора. </w:t>
      </w:r>
    </w:p>
    <w:p w14:paraId="6B7A470A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14.2. Стороны гарантируют, что адреса, указанные в Разделе 15 настоящего Договора, являются фактическими адресами местонахождения Сторон. </w:t>
      </w:r>
    </w:p>
    <w:p w14:paraId="4D043541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14.3. Ответственность за предоставление недостоверных сведений о месте своего фактического нахождения и </w:t>
      </w:r>
      <w:proofErr w:type="gramStart"/>
      <w:r w:rsidRPr="000769BC">
        <w:rPr>
          <w:rFonts w:eastAsia="Calibri"/>
          <w:sz w:val="28"/>
          <w:szCs w:val="28"/>
          <w:lang w:eastAsia="en-US"/>
        </w:rPr>
        <w:t>возникшие</w:t>
      </w:r>
      <w:proofErr w:type="gramEnd"/>
      <w:r w:rsidRPr="000769BC">
        <w:rPr>
          <w:rFonts w:eastAsia="Calibri"/>
          <w:sz w:val="28"/>
          <w:szCs w:val="28"/>
          <w:lang w:eastAsia="en-US"/>
        </w:rPr>
        <w:t xml:space="preserve"> в связи с этим у Сторон последствия в части невозможности исполнения обязательств по настоящему Договору и убытки, принимает на себя Сторона, предоставившая недостоверные сведения о месте своего фактического местонахождения. </w:t>
      </w:r>
    </w:p>
    <w:p w14:paraId="357BEABC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14.4. Сторона, не получившая необходимой для исполнения настоящего Договора информации и/или документации вследствие предоставления ею недостоверной информации о месте своего фактического местонахождения, становится обязанной перед другой Стороной с даты направления в ее адрес такой информации и документации (писем, разнарядок на отгрузку, телеграфных и факсимильных сообщений и пр.). </w:t>
      </w:r>
    </w:p>
    <w:p w14:paraId="6DE90C41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14.5. При изменении почтовых или банковских реквизитов, органов управления юридическим лицом, внесения изменений в учредительные документы Стороны обязаны информировать друг друга в письменной форме в пятидневный срок. </w:t>
      </w:r>
    </w:p>
    <w:p w14:paraId="20881147" w14:textId="77777777" w:rsidR="000769BC" w:rsidRPr="000769BC" w:rsidRDefault="000769BC" w:rsidP="000769BC">
      <w:pPr>
        <w:autoSpaceDE w:val="0"/>
        <w:autoSpaceDN w:val="0"/>
        <w:adjustRightInd w:val="0"/>
        <w:spacing w:before="240" w:after="27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14.6. Стороны обязуются не разглашать ставшую им известной в связи с исполнением настоящего Договора конфиденциальную информацию третьим лицам, за исключением случаев, прямо предусмотренных Законом, и не использовать ее для каких-либо целей, кроме как связанных с выполнением обязательств по настоящему Договору. </w:t>
      </w:r>
    </w:p>
    <w:p w14:paraId="1F0B876B" w14:textId="77777777" w:rsidR="000769BC" w:rsidRPr="000769BC" w:rsidRDefault="000769BC" w:rsidP="000769BC">
      <w:pPr>
        <w:autoSpaceDE w:val="0"/>
        <w:autoSpaceDN w:val="0"/>
        <w:adjustRightInd w:val="0"/>
        <w:spacing w:before="240" w:line="276" w:lineRule="auto"/>
        <w:ind w:firstLine="851"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14.7. Настоящий Договор заключен в 2-х экземплярах, имеющих одинаковую юридическую силу, по одному экземпляру для каждой из Сторон. </w:t>
      </w:r>
    </w:p>
    <w:p w14:paraId="1856D74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Все приложения к настоящему Договору являются его неотъемлемыми частями.</w:t>
      </w:r>
    </w:p>
    <w:p w14:paraId="568EB775" w14:textId="77777777" w:rsidR="000769BC" w:rsidRPr="000769BC" w:rsidRDefault="000769BC" w:rsidP="000769BC">
      <w:pPr>
        <w:autoSpaceDE w:val="0"/>
        <w:autoSpaceDN w:val="0"/>
        <w:adjustRightInd w:val="0"/>
        <w:spacing w:before="240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 К настоящему Договору прилагается: </w:t>
      </w:r>
    </w:p>
    <w:p w14:paraId="3C20E177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14.8.1. Спецификация (Приложение № 1). </w:t>
      </w:r>
    </w:p>
    <w:p w14:paraId="54766387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14.8.2. Форма Акта приема-передачи КГМК (Приложение № 2). </w:t>
      </w:r>
    </w:p>
    <w:p w14:paraId="5CD50EF4" w14:textId="77777777" w:rsidR="000769BC" w:rsidRPr="000769BC" w:rsidRDefault="000769BC" w:rsidP="000769BC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0769BC">
        <w:rPr>
          <w:sz w:val="28"/>
        </w:rPr>
        <w:t>14.8.3. График платежей (Приложение № 3).</w:t>
      </w:r>
    </w:p>
    <w:p w14:paraId="74AB8978" w14:textId="77777777" w:rsidR="000769BC" w:rsidRPr="000769BC" w:rsidRDefault="000769BC" w:rsidP="000769BC">
      <w:pPr>
        <w:autoSpaceDE w:val="0"/>
        <w:autoSpaceDN w:val="0"/>
        <w:adjustRightInd w:val="0"/>
        <w:ind w:firstLine="851"/>
        <w:jc w:val="both"/>
        <w:rPr>
          <w:sz w:val="28"/>
        </w:rPr>
      </w:pPr>
      <w:r w:rsidRPr="000769BC">
        <w:rPr>
          <w:sz w:val="28"/>
        </w:rPr>
        <w:t>14.8.4. Форма Акта о закрашивании номера вагона (Приложение № 4).</w:t>
      </w:r>
    </w:p>
    <w:p w14:paraId="73C5B0D5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 xml:space="preserve">14.8.5. Протокол согласования количества и цены поставляемых Покупателем отремонтированных деталей (Приложение № 5). </w:t>
      </w:r>
    </w:p>
    <w:p w14:paraId="021DDF7B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>14.8.6. Форма Заявки на поставку Деталей (Приложение № 6).</w:t>
      </w:r>
    </w:p>
    <w:p w14:paraId="4F132E26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0769BC">
        <w:rPr>
          <w:rFonts w:eastAsia="Calibri"/>
          <w:sz w:val="28"/>
          <w:szCs w:val="28"/>
          <w:lang w:eastAsia="en-US"/>
        </w:rPr>
        <w:t>14.8.7. Форма Акта приема-передачи Деталей (приложение № 7).</w:t>
      </w:r>
    </w:p>
    <w:p w14:paraId="2DDE580D" w14:textId="77777777" w:rsidR="000769BC" w:rsidRPr="000769BC" w:rsidRDefault="000769BC" w:rsidP="000769BC">
      <w:pPr>
        <w:autoSpaceDE w:val="0"/>
        <w:autoSpaceDN w:val="0"/>
        <w:adjustRightInd w:val="0"/>
        <w:spacing w:before="240" w:after="268"/>
        <w:ind w:firstLine="851"/>
        <w:contextualSpacing/>
        <w:jc w:val="both"/>
        <w:rPr>
          <w:sz w:val="28"/>
          <w:szCs w:val="28"/>
        </w:rPr>
      </w:pPr>
    </w:p>
    <w:p w14:paraId="45E4B8F3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/>
        <w:jc w:val="center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15. Адреса и реквизиты Сторон</w:t>
      </w:r>
    </w:p>
    <w:p w14:paraId="72980E07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Покупатель: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245"/>
      </w:tblGrid>
      <w:tr w:rsidR="000769BC" w:rsidRPr="000769BC" w14:paraId="11D211CF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14E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32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2120B8E1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FF9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2C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2D950FDF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46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19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69061479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9B7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88E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53473448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660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44D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6A748930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21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664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76CFB3EC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E1E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871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1008359F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64A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D7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16FF72F0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DD5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95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0769BC" w:rsidRPr="000769BC" w14:paraId="3F76D518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25F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Телефон/Факс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918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</w:p>
        </w:tc>
      </w:tr>
    </w:tbl>
    <w:p w14:paraId="4CD9D1C2" w14:textId="77777777" w:rsidR="000769BC" w:rsidRPr="000769BC" w:rsidRDefault="000769BC" w:rsidP="000769BC">
      <w:pPr>
        <w:tabs>
          <w:tab w:val="left" w:pos="-284"/>
        </w:tabs>
        <w:spacing w:before="240" w:line="276" w:lineRule="auto"/>
        <w:ind w:right="-1"/>
        <w:rPr>
          <w:b/>
          <w:bCs/>
          <w:sz w:val="28"/>
          <w:szCs w:val="28"/>
        </w:rPr>
      </w:pPr>
      <w:r w:rsidRPr="000769BC">
        <w:rPr>
          <w:b/>
          <w:bCs/>
          <w:sz w:val="28"/>
          <w:szCs w:val="28"/>
        </w:rPr>
        <w:t>Продавец: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60"/>
        <w:gridCol w:w="904"/>
        <w:gridCol w:w="3795"/>
        <w:gridCol w:w="486"/>
        <w:gridCol w:w="418"/>
      </w:tblGrid>
      <w:tr w:rsidR="000769BC" w:rsidRPr="000769BC" w14:paraId="476B9087" w14:textId="77777777" w:rsidTr="000769BC">
        <w:trPr>
          <w:gridAfter w:val="1"/>
          <w:wAfter w:w="418" w:type="dxa"/>
          <w:trHeight w:val="267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9B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Полное название организации: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DC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>Общество с ограниченной ответственностью «ТрансЛес»</w:t>
            </w:r>
          </w:p>
        </w:tc>
      </w:tr>
      <w:tr w:rsidR="000769BC" w:rsidRPr="000769BC" w14:paraId="7C55DD80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5E9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ИНН/КПП: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EA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46E15E17" w14:textId="77777777" w:rsidTr="000769BC">
        <w:trPr>
          <w:gridAfter w:val="1"/>
          <w:wAfter w:w="418" w:type="dxa"/>
          <w:trHeight w:val="294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72F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Адрес местонахождения: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E3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76937F89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755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46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1E921F1C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AF1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Расчетный счет: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D2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4151281E" w14:textId="77777777" w:rsidTr="000769BC">
        <w:trPr>
          <w:gridAfter w:val="1"/>
          <w:wAfter w:w="418" w:type="dxa"/>
          <w:trHeight w:val="15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296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Банк (с указанием города):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8A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243485A4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8F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БИК: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91C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26EDA1B6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B23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Корреспондентский счет: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559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16B80C19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7AC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6FA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755D027B" w14:textId="77777777" w:rsidTr="000769BC">
        <w:trPr>
          <w:gridAfter w:val="1"/>
          <w:wAfter w:w="418" w:type="dxa"/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D7E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>Телефон/ Факс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657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75B5FC99" w14:textId="77777777" w:rsidTr="000769BC">
        <w:trPr>
          <w:trHeight w:val="589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525B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  <w:p w14:paraId="6DF5A3A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0393BE9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  <w:p w14:paraId="5602A168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</w:t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>________________</w:t>
            </w:r>
            <w:r w:rsidRPr="000769BC">
              <w:rPr>
                <w:rFonts w:eastAsia="Calibri"/>
                <w:b/>
                <w:sz w:val="28"/>
                <w:lang w:eastAsia="en-US"/>
              </w:rPr>
              <w:t>/</w:t>
            </w:r>
          </w:p>
        </w:tc>
        <w:tc>
          <w:tcPr>
            <w:tcW w:w="46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F6FFBA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  <w:p w14:paraId="47BD607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472A32D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</w:p>
          <w:p w14:paraId="38ECF669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</w:t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>_______________</w:t>
            </w:r>
            <w:r w:rsidRPr="000769BC">
              <w:rPr>
                <w:rFonts w:eastAsia="Calibri"/>
                <w:b/>
                <w:sz w:val="28"/>
                <w:lang w:eastAsia="en-US"/>
              </w:rPr>
              <w:t>/</w:t>
            </w:r>
          </w:p>
        </w:tc>
      </w:tr>
      <w:tr w:rsidR="000769BC" w:rsidRPr="000769BC" w14:paraId="2D56C6B6" w14:textId="77777777" w:rsidTr="000769BC">
        <w:trPr>
          <w:gridAfter w:val="2"/>
          <w:wAfter w:w="904" w:type="dxa"/>
          <w:trHeight w:val="589"/>
        </w:trPr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86D5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7BB3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  <w:tr w:rsidR="000769BC" w:rsidRPr="000769BC" w14:paraId="63B3C522" w14:textId="77777777" w:rsidTr="000769BC">
        <w:trPr>
          <w:gridAfter w:val="2"/>
          <w:wAfter w:w="904" w:type="dxa"/>
          <w:trHeight w:val="589"/>
        </w:trPr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20CC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8043B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</w:tbl>
    <w:p w14:paraId="029EA5E3" w14:textId="77777777" w:rsidR="000769BC" w:rsidRPr="000769BC" w:rsidRDefault="000769BC" w:rsidP="000769BC">
      <w:pPr>
        <w:spacing w:line="256" w:lineRule="auto"/>
        <w:rPr>
          <w:b/>
          <w:color w:val="FF0000"/>
          <w:sz w:val="23"/>
        </w:rPr>
        <w:sectPr w:rsidR="000769BC" w:rsidRPr="000769BC">
          <w:pgSz w:w="11906" w:h="16838"/>
          <w:pgMar w:top="709" w:right="991" w:bottom="426" w:left="1418" w:header="284" w:footer="295" w:gutter="0"/>
          <w:cols w:space="720"/>
        </w:sectPr>
      </w:pPr>
    </w:p>
    <w:p w14:paraId="1B4EA499" w14:textId="77777777" w:rsidR="000769BC" w:rsidRPr="000769BC" w:rsidRDefault="000769BC" w:rsidP="000769BC">
      <w:pPr>
        <w:autoSpaceDE w:val="0"/>
        <w:autoSpaceDN w:val="0"/>
        <w:adjustRightInd w:val="0"/>
        <w:ind w:left="9214"/>
        <w:rPr>
          <w:sz w:val="28"/>
        </w:rPr>
      </w:pPr>
      <w:r w:rsidRPr="000769BC">
        <w:rPr>
          <w:sz w:val="28"/>
        </w:rPr>
        <w:lastRenderedPageBreak/>
        <w:t xml:space="preserve">Приложение № 1 </w:t>
      </w:r>
    </w:p>
    <w:p w14:paraId="330D3EBA" w14:textId="77777777" w:rsidR="000769BC" w:rsidRPr="000769BC" w:rsidRDefault="000769BC" w:rsidP="000769BC">
      <w:pPr>
        <w:autoSpaceDE w:val="0"/>
        <w:autoSpaceDN w:val="0"/>
        <w:adjustRightInd w:val="0"/>
        <w:ind w:left="9214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1E2C3872" w14:textId="77777777" w:rsidR="000769BC" w:rsidRPr="000769BC" w:rsidRDefault="000769BC" w:rsidP="000769BC">
      <w:pPr>
        <w:tabs>
          <w:tab w:val="left" w:pos="-284"/>
        </w:tabs>
        <w:spacing w:line="276" w:lineRule="auto"/>
        <w:ind w:left="9214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_______________ от «___» _________ 20__ г.</w:t>
      </w:r>
    </w:p>
    <w:p w14:paraId="217E1CD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color w:val="FF0000"/>
          <w:sz w:val="23"/>
        </w:rPr>
      </w:pPr>
    </w:p>
    <w:p w14:paraId="7E25637B" w14:textId="77777777" w:rsidR="000769BC" w:rsidRPr="000769BC" w:rsidRDefault="000769BC" w:rsidP="000769BC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0769BC">
        <w:rPr>
          <w:rFonts w:ascii="Times New Roman" w:hAnsi="Times New Roman" w:cs="Times New Roman"/>
          <w:b/>
          <w:color w:val="auto"/>
          <w:sz w:val="28"/>
        </w:rPr>
        <w:t>Спецификация № ___________</w:t>
      </w:r>
    </w:p>
    <w:p w14:paraId="7B665DCA" w14:textId="77777777" w:rsidR="000769BC" w:rsidRPr="000769BC" w:rsidRDefault="000769BC" w:rsidP="000769BC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0769BC">
        <w:rPr>
          <w:rFonts w:ascii="Times New Roman" w:hAnsi="Times New Roman" w:cs="Times New Roman"/>
          <w:b/>
          <w:color w:val="auto"/>
          <w:sz w:val="28"/>
        </w:rPr>
        <w:t xml:space="preserve">от </w:t>
      </w:r>
      <w:proofErr w:type="gramStart"/>
      <w:r w:rsidRPr="000769BC">
        <w:rPr>
          <w:rFonts w:ascii="Times New Roman" w:hAnsi="Times New Roman" w:cs="Times New Roman"/>
          <w:b/>
          <w:color w:val="auto"/>
          <w:sz w:val="28"/>
        </w:rPr>
        <w:t>« _</w:t>
      </w:r>
      <w:proofErr w:type="gramEnd"/>
      <w:r w:rsidRPr="000769BC">
        <w:rPr>
          <w:rFonts w:ascii="Times New Roman" w:hAnsi="Times New Roman" w:cs="Times New Roman"/>
          <w:b/>
          <w:color w:val="auto"/>
          <w:sz w:val="28"/>
        </w:rPr>
        <w:t>__ » _____________ 20__ года</w:t>
      </w:r>
    </w:p>
    <w:p w14:paraId="2129152E" w14:textId="77777777" w:rsidR="000769BC" w:rsidRPr="000769BC" w:rsidRDefault="000769BC" w:rsidP="000769BC">
      <w:pPr>
        <w:pStyle w:val="Default"/>
        <w:jc w:val="center"/>
        <w:rPr>
          <w:rFonts w:ascii="Times New Roman" w:hAnsi="Times New Roman" w:cs="Times New Roman"/>
          <w:b/>
          <w:color w:val="FF0000"/>
          <w:sz w:val="23"/>
        </w:rPr>
      </w:pPr>
    </w:p>
    <w:tbl>
      <w:tblPr>
        <w:tblW w:w="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275"/>
        <w:gridCol w:w="1134"/>
        <w:gridCol w:w="1202"/>
        <w:gridCol w:w="425"/>
        <w:gridCol w:w="425"/>
        <w:gridCol w:w="425"/>
        <w:gridCol w:w="426"/>
        <w:gridCol w:w="709"/>
        <w:gridCol w:w="709"/>
        <w:gridCol w:w="709"/>
        <w:gridCol w:w="708"/>
        <w:gridCol w:w="708"/>
        <w:gridCol w:w="709"/>
        <w:gridCol w:w="1277"/>
        <w:gridCol w:w="850"/>
        <w:gridCol w:w="1134"/>
        <w:gridCol w:w="1276"/>
        <w:gridCol w:w="1134"/>
      </w:tblGrid>
      <w:tr w:rsidR="000769BC" w:rsidRPr="000769BC" w14:paraId="4C1336A2" w14:textId="77777777" w:rsidTr="000769BC">
        <w:trPr>
          <w:trHeight w:val="42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56D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04E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Наименование КГМК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3B04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Номер</w:t>
            </w:r>
          </w:p>
          <w:p w14:paraId="300DE9D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вагона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50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Модель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A56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Толщина колесных пар обода, мм.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DB1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Год изготовления боковых рам тележек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2BF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 xml:space="preserve">Год изготовления </w:t>
            </w:r>
            <w:proofErr w:type="spellStart"/>
            <w:r w:rsidRPr="000769BC">
              <w:rPr>
                <w:b/>
                <w:sz w:val="23"/>
                <w:szCs w:val="23"/>
                <w:lang w:eastAsia="en-US"/>
              </w:rPr>
              <w:t>надрессорных</w:t>
            </w:r>
            <w:proofErr w:type="spellEnd"/>
            <w:r w:rsidRPr="000769BC">
              <w:rPr>
                <w:b/>
                <w:sz w:val="23"/>
                <w:szCs w:val="23"/>
                <w:lang w:eastAsia="en-US"/>
              </w:rPr>
              <w:t xml:space="preserve"> балок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936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Цена КГМК, без учета НДС, руб./шт.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774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Ставка НДС, 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4E2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НДС,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84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Цена КГМК, с учетом НДС, руб./шт.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577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Период поставки</w:t>
            </w:r>
          </w:p>
        </w:tc>
      </w:tr>
      <w:tr w:rsidR="000769BC" w:rsidRPr="000769BC" w14:paraId="1DF2E9CB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C19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78E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149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4F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039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AC3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D8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D74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71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96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92A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216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A0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746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7FF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E5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785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409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61D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636283BA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DA2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CA7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E49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642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F5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0D5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F1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78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70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03C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00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2C8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18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F79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A1D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A4D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BFA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05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6C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769BC" w:rsidRPr="000769BC" w14:paraId="7813915F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62B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E4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21A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472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797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476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583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FE4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5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D3F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66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2EF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9F0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FD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196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97A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927D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BC8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195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769BC" w:rsidRPr="000769BC" w14:paraId="0DC1169D" w14:textId="77777777" w:rsidTr="000769BC">
        <w:trPr>
          <w:trHeight w:val="33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D7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769BC">
              <w:rPr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034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38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BC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6AC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BDF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A7C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ED8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17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3B2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463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950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20B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A0A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61B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3EF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EA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F07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7E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438D2DA5" w14:textId="77777777" w:rsidR="000769BC" w:rsidRPr="000769BC" w:rsidRDefault="000769BC" w:rsidP="000769BC">
      <w:pPr>
        <w:pStyle w:val="Default"/>
        <w:tabs>
          <w:tab w:val="left" w:pos="15026"/>
        </w:tabs>
        <w:spacing w:before="240"/>
        <w:ind w:left="-709" w:firstLine="851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0769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Общая стоимость поставляемых КГМК, составляет _______________ (_______________), в том числе НДС (___%) – _______________ (_______________).</w:t>
      </w:r>
    </w:p>
    <w:p w14:paraId="1A1CFE04" w14:textId="1B622DEE" w:rsidR="000769BC" w:rsidRPr="000769BC" w:rsidRDefault="000769BC" w:rsidP="000769BC">
      <w:pPr>
        <w:pStyle w:val="a7"/>
        <w:tabs>
          <w:tab w:val="clear" w:pos="4677"/>
          <w:tab w:val="clear" w:pos="9355"/>
          <w:tab w:val="left" w:pos="-284"/>
          <w:tab w:val="left" w:pos="15026"/>
        </w:tabs>
        <w:ind w:left="-709" w:right="-1" w:firstLine="85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Указанная в спецификации комплектация вагонов соответствует данным справки ГВЦ 2730 (года изготовления литых деталей тележки, толщина обода колес), в случае выявления несоответстви технических характеристик основных узлов и деталей с данными</w:t>
      </w:r>
      <w:r w:rsidR="00F405DD">
        <w:rPr>
          <w:sz w:val="28"/>
          <w:szCs w:val="28"/>
        </w:rPr>
        <w:t>,</w:t>
      </w:r>
      <w:r w:rsidRPr="000769BC">
        <w:rPr>
          <w:sz w:val="28"/>
          <w:szCs w:val="28"/>
        </w:rPr>
        <w:t xml:space="preserve"> указанными в настоящей Спецификации, Продавец ответственности не несет.</w:t>
      </w:r>
    </w:p>
    <w:p w14:paraId="6549A895" w14:textId="77777777" w:rsidR="000769BC" w:rsidRPr="000769BC" w:rsidRDefault="000769BC" w:rsidP="000769BC">
      <w:pPr>
        <w:pStyle w:val="a7"/>
        <w:tabs>
          <w:tab w:val="left" w:pos="-284"/>
        </w:tabs>
        <w:ind w:right="-1"/>
        <w:rPr>
          <w:color w:val="FF0000"/>
          <w:sz w:val="23"/>
        </w:rPr>
      </w:pPr>
    </w:p>
    <w:tbl>
      <w:tblPr>
        <w:tblW w:w="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521"/>
        <w:gridCol w:w="9159"/>
      </w:tblGrid>
      <w:tr w:rsidR="000769BC" w:rsidRPr="000769BC" w14:paraId="324F33E9" w14:textId="77777777" w:rsidTr="000769BC">
        <w:trPr>
          <w:trHeight w:val="589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5D540C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От Продавца: </w:t>
            </w:r>
          </w:p>
          <w:p w14:paraId="71222A2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6B794D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>________________/________________/</w:t>
            </w:r>
          </w:p>
        </w:tc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626B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</w: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</w:r>
            <w:r w:rsidRPr="000769BC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ab/>
              <w:t>От Покупателя:</w:t>
            </w:r>
          </w:p>
          <w:p w14:paraId="31982B2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b/>
                <w:bCs/>
                <w:color w:val="000000"/>
                <w:sz w:val="28"/>
                <w:szCs w:val="28"/>
                <w:lang w:eastAsia="en-US"/>
              </w:rPr>
            </w:pP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</w:p>
          <w:p w14:paraId="35BD180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</w:r>
            <w:r w:rsidRPr="000769BC">
              <w:rPr>
                <w:b/>
                <w:bCs/>
                <w:color w:val="000000"/>
                <w:sz w:val="28"/>
                <w:szCs w:val="28"/>
                <w:lang w:eastAsia="en-US"/>
              </w:rPr>
              <w:tab/>
              <w:t>_______________/________________/</w:t>
            </w:r>
          </w:p>
        </w:tc>
      </w:tr>
    </w:tbl>
    <w:p w14:paraId="23873F0C" w14:textId="77777777" w:rsidR="000769BC" w:rsidRPr="000769BC" w:rsidRDefault="000769BC" w:rsidP="000769BC">
      <w:pPr>
        <w:spacing w:line="256" w:lineRule="auto"/>
        <w:rPr>
          <w:color w:val="FF0000"/>
          <w:sz w:val="28"/>
        </w:rPr>
        <w:sectPr w:rsidR="000769BC" w:rsidRPr="000769BC">
          <w:pgSz w:w="16838" w:h="11906" w:orient="landscape"/>
          <w:pgMar w:top="993" w:right="395" w:bottom="991" w:left="1276" w:header="567" w:footer="295" w:gutter="0"/>
          <w:cols w:space="720"/>
        </w:sectPr>
      </w:pPr>
    </w:p>
    <w:p w14:paraId="168A7B31" w14:textId="77777777" w:rsidR="000769BC" w:rsidRPr="000769BC" w:rsidRDefault="000769BC" w:rsidP="000769BC">
      <w:pPr>
        <w:autoSpaceDE w:val="0"/>
        <w:autoSpaceDN w:val="0"/>
        <w:adjustRightInd w:val="0"/>
        <w:ind w:left="3686"/>
        <w:rPr>
          <w:sz w:val="28"/>
        </w:rPr>
      </w:pPr>
      <w:r w:rsidRPr="000769BC">
        <w:rPr>
          <w:sz w:val="28"/>
        </w:rPr>
        <w:lastRenderedPageBreak/>
        <w:t xml:space="preserve">Приложение № 2 </w:t>
      </w:r>
    </w:p>
    <w:p w14:paraId="59A4B362" w14:textId="77777777" w:rsidR="000769BC" w:rsidRPr="000769BC" w:rsidRDefault="000769BC" w:rsidP="000769BC">
      <w:pPr>
        <w:autoSpaceDE w:val="0"/>
        <w:autoSpaceDN w:val="0"/>
        <w:adjustRightInd w:val="0"/>
        <w:ind w:left="3686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1E82935D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 от «___» __________ 20__ г.</w:t>
      </w:r>
    </w:p>
    <w:p w14:paraId="125C2BAF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2"/>
          <w:szCs w:val="28"/>
        </w:rPr>
      </w:pPr>
    </w:p>
    <w:p w14:paraId="75048454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49558DB7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i/>
          <w:iCs/>
          <w:sz w:val="23"/>
          <w:szCs w:val="23"/>
        </w:rPr>
      </w:pPr>
    </w:p>
    <w:p w14:paraId="722A816A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Акт приема-передачи КГМК № ___ от «___» ______________ 20___года</w:t>
      </w:r>
    </w:p>
    <w:p w14:paraId="63B3BAD7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0113A35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№ ___ от __________</w:t>
      </w:r>
    </w:p>
    <w:p w14:paraId="696E4D9E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color w:val="FF0000"/>
          <w:sz w:val="2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4820"/>
      </w:tblGrid>
      <w:tr w:rsidR="000769BC" w:rsidRPr="000769BC" w14:paraId="5C449687" w14:textId="77777777" w:rsidTr="000769BC">
        <w:trPr>
          <w:trHeight w:val="109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A0C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 xml:space="preserve">Основание поставки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92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8"/>
                <w:lang w:eastAsia="en-US"/>
              </w:rPr>
            </w:pPr>
            <w:r w:rsidRPr="000769BC">
              <w:rPr>
                <w:rFonts w:eastAsia="Calibri"/>
                <w:sz w:val="28"/>
                <w:lang w:eastAsia="en-US"/>
              </w:rPr>
              <w:t>Договор №______ от ___ ____ 20__ г.</w:t>
            </w:r>
          </w:p>
        </w:tc>
      </w:tr>
    </w:tbl>
    <w:p w14:paraId="4E4FA610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60A298AA" w14:textId="051AC4CE" w:rsidR="000769BC" w:rsidRPr="000769BC" w:rsidRDefault="000769BC" w:rsidP="000769BC">
      <w:pPr>
        <w:tabs>
          <w:tab w:val="left" w:pos="-284"/>
        </w:tabs>
        <w:spacing w:line="276" w:lineRule="auto"/>
        <w:ind w:right="-1" w:firstLine="993"/>
        <w:jc w:val="both"/>
        <w:rPr>
          <w:rFonts w:eastAsia="Calibri"/>
          <w:sz w:val="28"/>
        </w:rPr>
      </w:pPr>
      <w:r w:rsidRPr="000769BC">
        <w:rPr>
          <w:rFonts w:eastAsia="Calibri"/>
          <w:sz w:val="28"/>
        </w:rPr>
        <w:t>ООО «ТрансЛес» в лице __________________, действующего на основании __________________, именуемое в дальнейшем «Продавец», с одной стороны, и _____________________, в лице __________________, действующего на основании ________________________, именуемое в дальнейшем «Покупатель», с другой стороны, составили настоящий Акт приема - передачи о том, что Продавцом переданы, а Покупателем приняты в собственность КГМК по станциям текущей дислокации: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7"/>
        <w:gridCol w:w="1276"/>
        <w:gridCol w:w="1276"/>
        <w:gridCol w:w="1698"/>
        <w:gridCol w:w="1348"/>
        <w:gridCol w:w="1915"/>
      </w:tblGrid>
      <w:tr w:rsidR="000769BC" w:rsidRPr="000769BC" w14:paraId="37107F7C" w14:textId="77777777" w:rsidTr="000769BC">
        <w:trPr>
          <w:trHeight w:val="58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9E54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DDE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Род вагона</w:t>
            </w:r>
          </w:p>
          <w:p w14:paraId="317B85A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D05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№ вагона</w:t>
            </w:r>
          </w:p>
          <w:p w14:paraId="751D07B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(КГМК)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4E2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Станция передачи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F11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Цена за единицу, руб. без учета НДС__%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6E0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НДС, руб.__%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DC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="Calibri"/>
                <w:b/>
                <w:sz w:val="23"/>
                <w:lang w:eastAsia="en-US"/>
              </w:rPr>
            </w:pPr>
            <w:r w:rsidRPr="000769BC">
              <w:rPr>
                <w:rFonts w:eastAsia="Calibri"/>
                <w:b/>
                <w:sz w:val="23"/>
                <w:lang w:eastAsia="en-US"/>
              </w:rPr>
              <w:t>Цена за единицу за единицу, руб. с учетом НДС __%</w:t>
            </w:r>
          </w:p>
        </w:tc>
      </w:tr>
      <w:tr w:rsidR="000769BC" w:rsidRPr="000769BC" w14:paraId="1B60A790" w14:textId="77777777" w:rsidTr="000769BC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87A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rFonts w:eastAsia="Calibri"/>
                <w:sz w:val="23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B4D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041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14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7C7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E9F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24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6904A0EF" w14:textId="77777777" w:rsidTr="000769BC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11E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rFonts w:eastAsia="Calibri"/>
                <w:sz w:val="23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B6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81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DB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DB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83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5E2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  <w:tr w:rsidR="000769BC" w:rsidRPr="000769BC" w14:paraId="684F991C" w14:textId="77777777" w:rsidTr="000769BC">
        <w:trPr>
          <w:trHeight w:val="27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D57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  <w:r w:rsidRPr="000769BC">
              <w:rPr>
                <w:rFonts w:eastAsia="Calibri"/>
                <w:sz w:val="23"/>
                <w:lang w:eastAsia="en-US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ACE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EC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DE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24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195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7D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sz w:val="23"/>
                <w:lang w:eastAsia="en-US"/>
              </w:rPr>
            </w:pPr>
          </w:p>
        </w:tc>
      </w:tr>
    </w:tbl>
    <w:p w14:paraId="50B1B9BD" w14:textId="77777777" w:rsidR="000769BC" w:rsidRPr="000769BC" w:rsidRDefault="000769BC" w:rsidP="000769BC">
      <w:pPr>
        <w:autoSpaceDE w:val="0"/>
        <w:autoSpaceDN w:val="0"/>
        <w:adjustRightInd w:val="0"/>
        <w:rPr>
          <w:sz w:val="28"/>
          <w:szCs w:val="28"/>
        </w:rPr>
      </w:pPr>
      <w:r w:rsidRPr="000769BC">
        <w:rPr>
          <w:rFonts w:eastAsia="Calibri"/>
          <w:sz w:val="28"/>
          <w:szCs w:val="28"/>
          <w:lang w:eastAsia="en-US"/>
        </w:rPr>
        <w:t>Итого передано ________ КГМК на сумму________________</w:t>
      </w:r>
      <w:proofErr w:type="spellStart"/>
      <w:r w:rsidRPr="000769BC">
        <w:rPr>
          <w:rFonts w:eastAsia="Calibri"/>
          <w:sz w:val="28"/>
          <w:szCs w:val="28"/>
          <w:lang w:eastAsia="en-US"/>
        </w:rPr>
        <w:t>руб</w:t>
      </w:r>
      <w:proofErr w:type="spellEnd"/>
      <w:r w:rsidRPr="000769BC">
        <w:rPr>
          <w:rFonts w:eastAsia="Calibri"/>
          <w:sz w:val="28"/>
          <w:szCs w:val="28"/>
          <w:lang w:eastAsia="en-US"/>
        </w:rPr>
        <w:t xml:space="preserve">. (_____________) руб. ______ коп., в том числе НДС__% (_____________) руб. ______ коп. </w:t>
      </w:r>
    </w:p>
    <w:p w14:paraId="4D2F5715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rFonts w:eastAsia="Calibri"/>
          <w:sz w:val="28"/>
        </w:rPr>
      </w:pPr>
      <w:r w:rsidRPr="000769BC">
        <w:rPr>
          <w:rFonts w:eastAsia="Calibri"/>
          <w:sz w:val="28"/>
        </w:rPr>
        <w:t>Покупатель к переданным КГМК претензий не имеет.</w:t>
      </w:r>
    </w:p>
    <w:p w14:paraId="2C2CAF26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23"/>
          <w:szCs w:val="23"/>
        </w:rPr>
      </w:pPr>
    </w:p>
    <w:p w14:paraId="49481B92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  <w:sz w:val="28"/>
        </w:rPr>
      </w:pPr>
      <w:r w:rsidRPr="000769BC">
        <w:rPr>
          <w:rFonts w:eastAsia="Calibri"/>
          <w:b/>
          <w:sz w:val="28"/>
        </w:rPr>
        <w:t>Передал</w:t>
      </w:r>
      <w:proofErr w:type="gramStart"/>
      <w:r w:rsidRPr="000769BC">
        <w:rPr>
          <w:rFonts w:eastAsia="Calibri"/>
          <w:b/>
          <w:sz w:val="28"/>
        </w:rPr>
        <w:t>:</w:t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b/>
          <w:sz w:val="28"/>
        </w:rPr>
        <w:tab/>
        <w:t>Принял</w:t>
      </w:r>
      <w:proofErr w:type="gramEnd"/>
      <w:r w:rsidRPr="000769BC">
        <w:rPr>
          <w:rFonts w:eastAsia="Calibri"/>
          <w:b/>
          <w:sz w:val="28"/>
        </w:rPr>
        <w:t xml:space="preserve">: </w:t>
      </w:r>
    </w:p>
    <w:p w14:paraId="6E5696EA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  <w:r w:rsidRPr="000769BC">
        <w:rPr>
          <w:rFonts w:eastAsia="Calibri"/>
          <w:sz w:val="28"/>
        </w:rPr>
        <w:t>Продавец:</w:t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  <w:t xml:space="preserve">Покупатель: </w:t>
      </w:r>
    </w:p>
    <w:p w14:paraId="0AE877E9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3"/>
        </w:rPr>
      </w:pPr>
      <w:r w:rsidRPr="000769BC">
        <w:rPr>
          <w:rFonts w:eastAsia="Calibri"/>
          <w:b/>
          <w:sz w:val="23"/>
        </w:rPr>
        <w:t>_________________/___________/</w:t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  <w:t>_________________/___________/</w:t>
      </w:r>
    </w:p>
    <w:p w14:paraId="134CE483" w14:textId="77777777" w:rsidR="000769BC" w:rsidRPr="000769BC" w:rsidRDefault="000769BC" w:rsidP="000769BC">
      <w:pPr>
        <w:rPr>
          <w:rFonts w:eastAsia="Calibri"/>
          <w:i/>
          <w:sz w:val="23"/>
        </w:rPr>
      </w:pPr>
    </w:p>
    <w:p w14:paraId="07E73848" w14:textId="77777777" w:rsidR="000769BC" w:rsidRPr="000769BC" w:rsidRDefault="000769BC" w:rsidP="000769BC">
      <w:pPr>
        <w:rPr>
          <w:rFonts w:eastAsia="Calibri"/>
          <w:i/>
          <w:sz w:val="28"/>
        </w:rPr>
      </w:pPr>
      <w:r w:rsidRPr="000769BC">
        <w:rPr>
          <w:rFonts w:eastAsia="Calibri"/>
          <w:i/>
          <w:sz w:val="28"/>
        </w:rPr>
        <w:t>Форма Акта приема-передачи КГМК Сторонами согласована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4699"/>
      </w:tblGrid>
      <w:tr w:rsidR="000769BC" w:rsidRPr="000769BC" w14:paraId="13259E7D" w14:textId="77777777" w:rsidTr="000769BC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C66C898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1E2A500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584CEA1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19BD747C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142A83C1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3E0D3A43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1C80EA31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18A5291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253DDA0F" w14:textId="77777777" w:rsidR="000769BC" w:rsidRPr="000769BC" w:rsidRDefault="000769BC" w:rsidP="000769BC">
      <w:pPr>
        <w:spacing w:after="160" w:line="256" w:lineRule="auto"/>
        <w:rPr>
          <w:sz w:val="18"/>
          <w:szCs w:val="28"/>
        </w:rPr>
      </w:pPr>
      <w:r w:rsidRPr="000769BC">
        <w:rPr>
          <w:sz w:val="28"/>
          <w:szCs w:val="28"/>
        </w:rPr>
        <w:br w:type="page"/>
      </w:r>
    </w:p>
    <w:p w14:paraId="50E33136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>Приложение № 3</w:t>
      </w:r>
    </w:p>
    <w:p w14:paraId="36E3D490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5D5E5A06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 от «___» __________ 20__ г.</w:t>
      </w:r>
    </w:p>
    <w:p w14:paraId="07B07D7D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828" w:right="-1"/>
        <w:rPr>
          <w:sz w:val="20"/>
        </w:rPr>
      </w:pPr>
    </w:p>
    <w:p w14:paraId="18CAC7B4" w14:textId="77777777" w:rsidR="000769BC" w:rsidRPr="000769BC" w:rsidRDefault="000769BC" w:rsidP="000769BC">
      <w:pPr>
        <w:autoSpaceDE w:val="0"/>
        <w:autoSpaceDN w:val="0"/>
        <w:adjustRightInd w:val="0"/>
        <w:ind w:left="4820"/>
        <w:rPr>
          <w:sz w:val="28"/>
        </w:rPr>
      </w:pPr>
    </w:p>
    <w:p w14:paraId="365C0D12" w14:textId="77777777" w:rsidR="000769BC" w:rsidRPr="000769BC" w:rsidRDefault="000769BC" w:rsidP="000769BC">
      <w:pPr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>График платежей</w:t>
      </w:r>
    </w:p>
    <w:p w14:paraId="046E4CBA" w14:textId="77777777" w:rsidR="000769BC" w:rsidRPr="000769BC" w:rsidRDefault="000769BC" w:rsidP="000769BC">
      <w:pPr>
        <w:jc w:val="center"/>
        <w:rPr>
          <w:b/>
          <w:szCs w:val="28"/>
        </w:rPr>
      </w:pPr>
    </w:p>
    <w:p w14:paraId="16821F3D" w14:textId="77777777" w:rsidR="000769BC" w:rsidRPr="000769BC" w:rsidRDefault="000769BC" w:rsidP="000769BC">
      <w:pPr>
        <w:jc w:val="both"/>
        <w:rPr>
          <w:sz w:val="28"/>
          <w:szCs w:val="28"/>
        </w:rPr>
      </w:pPr>
      <w:r w:rsidRPr="000769BC">
        <w:rPr>
          <w:sz w:val="28"/>
          <w:szCs w:val="28"/>
        </w:rPr>
        <w:t>г. Москва</w:t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</w:r>
      <w:r w:rsidRPr="000769BC">
        <w:rPr>
          <w:sz w:val="28"/>
          <w:szCs w:val="28"/>
        </w:rPr>
        <w:tab/>
        <w:t>«___» _________ 20__ г.</w:t>
      </w:r>
    </w:p>
    <w:p w14:paraId="18F52C52" w14:textId="77777777" w:rsidR="000769BC" w:rsidRPr="000769BC" w:rsidRDefault="000769BC" w:rsidP="000769BC">
      <w:pPr>
        <w:rPr>
          <w:sz w:val="28"/>
          <w:szCs w:val="28"/>
        </w:rPr>
      </w:pPr>
    </w:p>
    <w:p w14:paraId="10B2125E" w14:textId="77777777" w:rsidR="000769BC" w:rsidRPr="000769BC" w:rsidRDefault="000769BC" w:rsidP="000769BC">
      <w:pPr>
        <w:ind w:firstLine="708"/>
        <w:jc w:val="both"/>
        <w:rPr>
          <w:rFonts w:eastAsia="Calibri"/>
          <w:sz w:val="28"/>
        </w:rPr>
      </w:pPr>
      <w:r w:rsidRPr="000769BC">
        <w:rPr>
          <w:b/>
          <w:sz w:val="28"/>
          <w:szCs w:val="28"/>
        </w:rPr>
        <w:t>ООО «ТрансЛес»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«Продавец»</w:t>
      </w:r>
      <w:r w:rsidRPr="000769BC">
        <w:rPr>
          <w:sz w:val="28"/>
          <w:szCs w:val="28"/>
        </w:rPr>
        <w:t>, в лице _____________________________</w:t>
      </w:r>
      <w:r w:rsidRPr="000769BC">
        <w:rPr>
          <w:rFonts w:eastAsia="Calibri"/>
          <w:sz w:val="28"/>
        </w:rPr>
        <w:t>, с одной стороны, и</w:t>
      </w:r>
    </w:p>
    <w:p w14:paraId="1A776C0E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rFonts w:eastAsia="Calibri"/>
          <w:b/>
          <w:sz w:val="28"/>
        </w:rPr>
        <w:t>_____________________</w:t>
      </w:r>
      <w:r w:rsidRPr="000769BC">
        <w:rPr>
          <w:sz w:val="28"/>
          <w:szCs w:val="28"/>
        </w:rPr>
        <w:t xml:space="preserve">, именуемое в дальнейшем </w:t>
      </w:r>
      <w:r w:rsidRPr="000769BC">
        <w:rPr>
          <w:b/>
          <w:sz w:val="28"/>
          <w:szCs w:val="28"/>
        </w:rPr>
        <w:t>«Покупатель»</w:t>
      </w:r>
      <w:r w:rsidRPr="000769BC">
        <w:rPr>
          <w:sz w:val="28"/>
          <w:szCs w:val="28"/>
        </w:rPr>
        <w:t>, в лице ______________________________</w:t>
      </w:r>
      <w:r w:rsidRPr="000769BC">
        <w:rPr>
          <w:rFonts w:eastAsia="Calibri"/>
          <w:sz w:val="28"/>
        </w:rPr>
        <w:t>,</w:t>
      </w:r>
      <w:r w:rsidRPr="000769BC">
        <w:rPr>
          <w:sz w:val="28"/>
          <w:szCs w:val="28"/>
        </w:rPr>
        <w:t xml:space="preserve"> далее совместно именуемые Стороны, заключили настоящее приложение № 3 о нижеследующем:</w:t>
      </w:r>
    </w:p>
    <w:p w14:paraId="727908A2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1. График платежей: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576"/>
        <w:gridCol w:w="1542"/>
        <w:gridCol w:w="1418"/>
        <w:gridCol w:w="1559"/>
      </w:tblGrid>
      <w:tr w:rsidR="000769BC" w:rsidRPr="000769BC" w14:paraId="652255B3" w14:textId="77777777" w:rsidTr="000769BC">
        <w:trPr>
          <w:trHeight w:val="192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2DDB" w14:textId="77777777" w:rsidR="000769BC" w:rsidRPr="000769BC" w:rsidRDefault="000769BC">
            <w:pPr>
              <w:spacing w:line="256" w:lineRule="auto"/>
              <w:jc w:val="center"/>
              <w:rPr>
                <w:b/>
                <w:lang w:val="uk-UA" w:eastAsia="en-US"/>
              </w:rPr>
            </w:pPr>
            <w:r w:rsidRPr="000769BC">
              <w:rPr>
                <w:b/>
                <w:lang w:eastAsia="en-US"/>
              </w:rP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FFE7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Сетевой номер бывшего в употреблении Вагона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167C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Сумма,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D7D86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Сумма НДС, рублей, (__%)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3580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Сумма, рублей, с НДС (__%)</w:t>
            </w:r>
          </w:p>
        </w:tc>
      </w:tr>
      <w:tr w:rsidR="000769BC" w:rsidRPr="000769BC" w14:paraId="30EE5BA2" w14:textId="77777777" w:rsidTr="000769BC">
        <w:trPr>
          <w:trHeight w:val="373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AAF0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  <w:r w:rsidRPr="000769BC">
              <w:rPr>
                <w:lang w:eastAsia="en-US"/>
              </w:rPr>
              <w:t>Срок оплаты – за __ бывших в употреблении Вагонов (КГМК), в течение 5 (пяти) календарных дней с даты выставления счета на оплату (100 % предоплата)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9D25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53E8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F5A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B1E5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3912C690" w14:textId="77777777" w:rsidTr="000769BC">
        <w:trPr>
          <w:trHeight w:val="422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2D98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E98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6E9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C60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E6DF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73F1A633" w14:textId="77777777" w:rsidTr="000769BC">
        <w:trPr>
          <w:trHeight w:val="39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C14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35F7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489C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029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642B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7597E88A" w14:textId="77777777" w:rsidTr="000769BC">
        <w:trPr>
          <w:trHeight w:val="419"/>
          <w:jc w:val="center"/>
        </w:trPr>
        <w:tc>
          <w:tcPr>
            <w:tcW w:w="5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1F7E7" w14:textId="77777777" w:rsidR="000769BC" w:rsidRPr="000769BC" w:rsidRDefault="000769B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18AE" w14:textId="77777777" w:rsidR="000769BC" w:rsidRPr="000769BC" w:rsidRDefault="000769BC">
            <w:pPr>
              <w:spacing w:line="256" w:lineRule="auto"/>
              <w:ind w:right="-44"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B26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AF3F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2E6" w14:textId="77777777" w:rsidR="000769BC" w:rsidRPr="000769BC" w:rsidRDefault="000769BC">
            <w:pPr>
              <w:spacing w:line="256" w:lineRule="auto"/>
              <w:jc w:val="center"/>
              <w:rPr>
                <w:lang w:val="uk-UA" w:eastAsia="uk-UA"/>
              </w:rPr>
            </w:pPr>
          </w:p>
        </w:tc>
      </w:tr>
      <w:tr w:rsidR="000769BC" w:rsidRPr="000769BC" w14:paraId="1E976852" w14:textId="77777777" w:rsidTr="000769BC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E10E" w14:textId="77777777" w:rsidR="000769BC" w:rsidRPr="000769BC" w:rsidRDefault="000769BC">
            <w:pPr>
              <w:spacing w:line="256" w:lineRule="auto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ИТОГО: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B7B9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DB52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AB96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0769BC" w:rsidRPr="000769BC" w14:paraId="4E51BB73" w14:textId="77777777" w:rsidTr="000769BC">
        <w:trPr>
          <w:trHeight w:val="192"/>
          <w:jc w:val="center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C890" w14:textId="77777777" w:rsidR="000769BC" w:rsidRPr="000769BC" w:rsidRDefault="000769BC">
            <w:pPr>
              <w:spacing w:line="256" w:lineRule="auto"/>
              <w:rPr>
                <w:b/>
                <w:lang w:eastAsia="en-US"/>
              </w:rPr>
            </w:pPr>
            <w:r w:rsidRPr="000769BC">
              <w:rPr>
                <w:b/>
                <w:lang w:eastAsia="en-US"/>
              </w:rPr>
              <w:t>ИТОГО к оплате с учетом НДС __ %: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0DB0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D674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FEDA" w14:textId="77777777" w:rsidR="000769BC" w:rsidRPr="000769BC" w:rsidRDefault="000769BC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</w:tbl>
    <w:p w14:paraId="309104D8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</w:p>
    <w:p w14:paraId="467392AF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2. Настоящее приложение № 3 составлено в 2-х экземплярах, имеющих равную юридическую силу, по одному для каждой из Сторон.</w:t>
      </w:r>
    </w:p>
    <w:p w14:paraId="5ACF1099" w14:textId="77777777" w:rsidR="000769BC" w:rsidRPr="000769BC" w:rsidRDefault="000769BC" w:rsidP="000769BC">
      <w:pPr>
        <w:ind w:firstLine="708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3. Настоящее приложение № 3 является неотъемлемой частью договора</w:t>
      </w:r>
      <w:r w:rsidRPr="000769BC">
        <w:rPr>
          <w:sz w:val="28"/>
          <w:szCs w:val="28"/>
        </w:rPr>
        <w:br/>
        <w:t xml:space="preserve"> № ______________ от «___» _________ 20__ г.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5603"/>
      </w:tblGrid>
      <w:tr w:rsidR="000769BC" w:rsidRPr="000769BC" w14:paraId="7B3F5C57" w14:textId="77777777" w:rsidTr="000769BC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54BCB34B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66372BCC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6D980BF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7D111C23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1471572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5B28AD4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428BAB1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03309E8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48C65CA2" w14:textId="77777777" w:rsidR="000769BC" w:rsidRPr="000769BC" w:rsidRDefault="000769BC" w:rsidP="000769BC">
      <w:pPr>
        <w:spacing w:after="160" w:line="256" w:lineRule="auto"/>
        <w:rPr>
          <w:sz w:val="28"/>
        </w:rPr>
      </w:pPr>
      <w:r w:rsidRPr="000769BC">
        <w:rPr>
          <w:sz w:val="28"/>
        </w:rPr>
        <w:br w:type="page"/>
      </w:r>
    </w:p>
    <w:p w14:paraId="7CDC9A53" w14:textId="77777777" w:rsidR="000769BC" w:rsidRPr="000769BC" w:rsidRDefault="000769BC" w:rsidP="000769BC">
      <w:pPr>
        <w:spacing w:line="256" w:lineRule="auto"/>
        <w:ind w:left="3686"/>
        <w:rPr>
          <w:sz w:val="28"/>
        </w:rPr>
      </w:pPr>
      <w:r w:rsidRPr="000769BC">
        <w:rPr>
          <w:sz w:val="28"/>
        </w:rPr>
        <w:lastRenderedPageBreak/>
        <w:t>Приложение № 4</w:t>
      </w:r>
    </w:p>
    <w:p w14:paraId="36195C70" w14:textId="77777777" w:rsidR="000769BC" w:rsidRPr="000769BC" w:rsidRDefault="000769BC" w:rsidP="000769BC">
      <w:pPr>
        <w:autoSpaceDE w:val="0"/>
        <w:autoSpaceDN w:val="0"/>
        <w:adjustRightInd w:val="0"/>
        <w:ind w:left="3686"/>
        <w:rPr>
          <w:sz w:val="28"/>
        </w:rPr>
      </w:pPr>
      <w:r w:rsidRPr="000769BC">
        <w:rPr>
          <w:sz w:val="28"/>
        </w:rPr>
        <w:t>к Договору купли-продажи крупногабаритных металлических конструкций</w:t>
      </w:r>
    </w:p>
    <w:p w14:paraId="05FBF8F3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/>
        <w:rPr>
          <w:sz w:val="28"/>
          <w:szCs w:val="28"/>
        </w:rPr>
      </w:pPr>
      <w:r w:rsidRPr="000769BC">
        <w:rPr>
          <w:sz w:val="28"/>
          <w:szCs w:val="28"/>
        </w:rPr>
        <w:t>№ ______________ от «___» __________ 20__ г.</w:t>
      </w:r>
    </w:p>
    <w:p w14:paraId="2E8A47F6" w14:textId="77777777" w:rsidR="000769BC" w:rsidRPr="000769BC" w:rsidRDefault="000769BC" w:rsidP="000769BC">
      <w:pPr>
        <w:autoSpaceDE w:val="0"/>
        <w:autoSpaceDN w:val="0"/>
        <w:adjustRightInd w:val="0"/>
        <w:ind w:left="4678"/>
        <w:rPr>
          <w:sz w:val="28"/>
          <w:szCs w:val="28"/>
        </w:rPr>
      </w:pPr>
    </w:p>
    <w:p w14:paraId="09F77F5D" w14:textId="77777777" w:rsidR="000769BC" w:rsidRPr="000769BC" w:rsidRDefault="000769BC" w:rsidP="000769BC">
      <w:pPr>
        <w:pStyle w:val="a7"/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76DDC1D6" w14:textId="77777777" w:rsidR="000769BC" w:rsidRPr="000769BC" w:rsidRDefault="000769BC" w:rsidP="000769BC">
      <w:pPr>
        <w:pStyle w:val="Default"/>
        <w:ind w:left="4678"/>
        <w:rPr>
          <w:rFonts w:ascii="Times New Roman" w:hAnsi="Times New Roman" w:cs="Times New Roman"/>
          <w:color w:val="auto"/>
          <w:sz w:val="28"/>
        </w:rPr>
      </w:pPr>
    </w:p>
    <w:p w14:paraId="346231A5" w14:textId="77777777" w:rsidR="000769BC" w:rsidRPr="000769BC" w:rsidRDefault="000769BC" w:rsidP="000769BC">
      <w:pPr>
        <w:jc w:val="center"/>
      </w:pPr>
      <w:r w:rsidRPr="000769BC">
        <w:t>АКТ</w:t>
      </w:r>
    </w:p>
    <w:p w14:paraId="36174702" w14:textId="77777777" w:rsidR="000769BC" w:rsidRPr="000769BC" w:rsidRDefault="000769BC" w:rsidP="000769BC">
      <w:pPr>
        <w:jc w:val="center"/>
      </w:pPr>
      <w:r w:rsidRPr="000769BC">
        <w:t>о закрашивании номера вагона</w:t>
      </w:r>
    </w:p>
    <w:p w14:paraId="360BD6D1" w14:textId="77777777" w:rsidR="000769BC" w:rsidRPr="000769BC" w:rsidRDefault="000769BC" w:rsidP="000769BC">
      <w:pPr>
        <w:jc w:val="both"/>
      </w:pPr>
    </w:p>
    <w:p w14:paraId="7F3CE783" w14:textId="77777777" w:rsidR="000769BC" w:rsidRPr="000769BC" w:rsidRDefault="000769BC" w:rsidP="000769BC">
      <w:pPr>
        <w:jc w:val="both"/>
      </w:pPr>
      <w:r w:rsidRPr="000769BC">
        <w:t>ст. _________</w:t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</w:r>
      <w:r w:rsidRPr="000769BC">
        <w:tab/>
        <w:t xml:space="preserve">        </w:t>
      </w:r>
      <w:proofErr w:type="gramStart"/>
      <w:r w:rsidRPr="000769BC">
        <w:t xml:space="preserve">   «</w:t>
      </w:r>
      <w:proofErr w:type="gramEnd"/>
      <w:r w:rsidRPr="000769BC">
        <w:t>___» _________ 20__ г.</w:t>
      </w:r>
    </w:p>
    <w:p w14:paraId="5E8A99C1" w14:textId="77777777" w:rsidR="000769BC" w:rsidRPr="000769BC" w:rsidRDefault="000769BC" w:rsidP="000769BC">
      <w:pPr>
        <w:jc w:val="both"/>
      </w:pPr>
      <w:r w:rsidRPr="000769BC">
        <w:t xml:space="preserve">Комиссией в составе: </w:t>
      </w:r>
    </w:p>
    <w:p w14:paraId="0639630C" w14:textId="77777777" w:rsidR="000769BC" w:rsidRPr="000769BC" w:rsidRDefault="000769BC" w:rsidP="000769BC">
      <w:pPr>
        <w:jc w:val="both"/>
      </w:pPr>
      <w:r w:rsidRPr="000769BC">
        <w:t>начальника станции ___________</w:t>
      </w:r>
      <w:r w:rsidRPr="000769BC">
        <w:tab/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62998658" w14:textId="77777777" w:rsidR="000769BC" w:rsidRPr="000769BC" w:rsidRDefault="000769BC" w:rsidP="000769BC">
      <w:pPr>
        <w:jc w:val="both"/>
      </w:pPr>
      <w:r w:rsidRPr="000769BC">
        <w:t>представителя ВЧД__   ________</w:t>
      </w:r>
      <w:r w:rsidRPr="000769BC">
        <w:tab/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36C3C6A5" w14:textId="77777777" w:rsidR="000769BC" w:rsidRPr="000769BC" w:rsidRDefault="000769BC" w:rsidP="000769BC">
      <w:pPr>
        <w:jc w:val="both"/>
      </w:pPr>
      <w:r w:rsidRPr="000769BC">
        <w:t>представителя ________________</w:t>
      </w:r>
      <w:r w:rsidRPr="000769BC">
        <w:tab/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0FA87845" w14:textId="77777777" w:rsidR="000769BC" w:rsidRPr="000769BC" w:rsidRDefault="000769BC" w:rsidP="000769BC">
      <w:pPr>
        <w:jc w:val="both"/>
      </w:pPr>
      <w:r w:rsidRPr="000769BC">
        <w:t>представителя собственника _________</w:t>
      </w:r>
      <w:r w:rsidRPr="000769BC">
        <w:tab/>
      </w:r>
      <w:r w:rsidRPr="000769BC">
        <w:tab/>
        <w:t>___________________</w:t>
      </w:r>
      <w:r w:rsidRPr="000769BC">
        <w:tab/>
      </w:r>
      <w:r w:rsidRPr="000769BC">
        <w:tab/>
        <w:t>ФИО,</w:t>
      </w:r>
    </w:p>
    <w:p w14:paraId="4D1A97C1" w14:textId="77777777" w:rsidR="000769BC" w:rsidRPr="000769BC" w:rsidRDefault="000769BC" w:rsidP="000769BC">
      <w:pPr>
        <w:jc w:val="both"/>
      </w:pPr>
      <w:r w:rsidRPr="000769BC">
        <w:t>произведен осмотр технического состояния вагона № ___________ собственности ____________.</w:t>
      </w:r>
    </w:p>
    <w:p w14:paraId="103C92CB" w14:textId="77777777" w:rsidR="000769BC" w:rsidRPr="000769BC" w:rsidRDefault="000769BC" w:rsidP="000769BC">
      <w:pPr>
        <w:ind w:firstLine="708"/>
        <w:jc w:val="both"/>
      </w:pPr>
      <w:r w:rsidRPr="000769BC">
        <w:t>В результате осмотра установлено: ___________________________________________</w:t>
      </w:r>
    </w:p>
    <w:p w14:paraId="7ED83AC0" w14:textId="77777777" w:rsidR="000769BC" w:rsidRPr="000769BC" w:rsidRDefault="000769BC" w:rsidP="000769BC">
      <w:pPr>
        <w:ind w:firstLine="708"/>
        <w:jc w:val="both"/>
      </w:pPr>
      <w:r w:rsidRPr="000769BC">
        <w:t>Для дальнейшей эксплуатации и ремонта вагон не пригоден и требует исключения из инвентаря на основании акта формы ВУ-10М № ____от</w:t>
      </w:r>
      <w:proofErr w:type="gramStart"/>
      <w:r w:rsidRPr="000769BC">
        <w:t xml:space="preserve">   «</w:t>
      </w:r>
      <w:proofErr w:type="gramEnd"/>
      <w:r w:rsidRPr="000769BC">
        <w:t>____» ____________ 20__г.</w:t>
      </w:r>
    </w:p>
    <w:p w14:paraId="4852E31E" w14:textId="77777777" w:rsidR="000769BC" w:rsidRPr="000769BC" w:rsidRDefault="000769BC" w:rsidP="000769BC">
      <w:pPr>
        <w:ind w:firstLine="708"/>
        <w:jc w:val="both"/>
      </w:pPr>
    </w:p>
    <w:p w14:paraId="2EDFCA0B" w14:textId="77777777" w:rsidR="000769BC" w:rsidRPr="000769BC" w:rsidRDefault="000769BC" w:rsidP="000769BC">
      <w:pPr>
        <w:ind w:firstLine="708"/>
        <w:jc w:val="both"/>
      </w:pPr>
      <w:r w:rsidRPr="000769BC">
        <w:t>Номер вагона закрашен.</w:t>
      </w:r>
    </w:p>
    <w:p w14:paraId="5A56E129" w14:textId="77777777" w:rsidR="000769BC" w:rsidRPr="000769BC" w:rsidRDefault="000769BC" w:rsidP="000769BC">
      <w:pPr>
        <w:jc w:val="both"/>
      </w:pPr>
      <w:r w:rsidRPr="000769BC">
        <w:t>Начальник станции _________________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5208C194" w14:textId="77777777" w:rsidR="000769BC" w:rsidRPr="000769BC" w:rsidRDefault="000769BC" w:rsidP="000769BC">
      <w:pPr>
        <w:jc w:val="both"/>
        <w:rPr>
          <w:vertAlign w:val="superscript"/>
        </w:rPr>
      </w:pP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</w:r>
      <w:r w:rsidRPr="000769BC">
        <w:rPr>
          <w:vertAlign w:val="superscript"/>
        </w:rPr>
        <w:tab/>
        <w:t>(подпись)</w:t>
      </w:r>
    </w:p>
    <w:p w14:paraId="34F722E2" w14:textId="77777777" w:rsidR="000769BC" w:rsidRPr="000769BC" w:rsidRDefault="000769BC" w:rsidP="000769BC">
      <w:pPr>
        <w:jc w:val="both"/>
      </w:pPr>
    </w:p>
    <w:p w14:paraId="080202F5" w14:textId="77777777" w:rsidR="000769BC" w:rsidRPr="000769BC" w:rsidRDefault="000769BC" w:rsidP="000769BC">
      <w:pPr>
        <w:jc w:val="both"/>
      </w:pPr>
      <w:r w:rsidRPr="000769BC">
        <w:t>Представитель ВЧД__   _____________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50383616" w14:textId="77777777" w:rsidR="000769BC" w:rsidRPr="000769BC" w:rsidRDefault="000769BC" w:rsidP="000769BC">
      <w:pPr>
        <w:ind w:left="6372" w:firstLine="708"/>
        <w:jc w:val="both"/>
        <w:rPr>
          <w:vertAlign w:val="superscript"/>
        </w:rPr>
      </w:pPr>
      <w:r w:rsidRPr="000769BC">
        <w:rPr>
          <w:vertAlign w:val="superscript"/>
        </w:rPr>
        <w:t>(подпись)</w:t>
      </w:r>
    </w:p>
    <w:p w14:paraId="177FD5F7" w14:textId="77777777" w:rsidR="000769BC" w:rsidRPr="000769BC" w:rsidRDefault="000769BC" w:rsidP="000769BC">
      <w:pPr>
        <w:jc w:val="both"/>
      </w:pPr>
    </w:p>
    <w:p w14:paraId="1E4034C2" w14:textId="77777777" w:rsidR="000769BC" w:rsidRPr="000769BC" w:rsidRDefault="000769BC" w:rsidP="000769BC">
      <w:pPr>
        <w:jc w:val="both"/>
      </w:pPr>
      <w:r w:rsidRPr="000769BC">
        <w:t>Представитель _____________________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2034A9A8" w14:textId="77777777" w:rsidR="000769BC" w:rsidRPr="000769BC" w:rsidRDefault="000769BC" w:rsidP="000769BC">
      <w:pPr>
        <w:ind w:left="6372" w:firstLine="708"/>
        <w:jc w:val="both"/>
        <w:rPr>
          <w:vertAlign w:val="superscript"/>
        </w:rPr>
      </w:pPr>
      <w:r w:rsidRPr="000769BC">
        <w:rPr>
          <w:vertAlign w:val="superscript"/>
        </w:rPr>
        <w:t>(подпись)</w:t>
      </w:r>
    </w:p>
    <w:p w14:paraId="1F5D47D5" w14:textId="77777777" w:rsidR="000769BC" w:rsidRPr="000769BC" w:rsidRDefault="000769BC" w:rsidP="000769BC">
      <w:pPr>
        <w:jc w:val="both"/>
      </w:pPr>
    </w:p>
    <w:p w14:paraId="589979E3" w14:textId="77777777" w:rsidR="000769BC" w:rsidRPr="000769BC" w:rsidRDefault="000769BC" w:rsidP="000769BC">
      <w:pPr>
        <w:jc w:val="both"/>
      </w:pPr>
      <w:r w:rsidRPr="000769BC">
        <w:t>Представитель собственника _________</w:t>
      </w:r>
      <w:r w:rsidRPr="000769BC">
        <w:tab/>
      </w:r>
      <w:r w:rsidRPr="000769BC">
        <w:tab/>
      </w:r>
      <w:r w:rsidRPr="000769BC">
        <w:tab/>
      </w:r>
      <w:r w:rsidRPr="000769BC">
        <w:tab/>
        <w:t>____________________</w:t>
      </w:r>
    </w:p>
    <w:p w14:paraId="12E5EC8F" w14:textId="77777777" w:rsidR="000769BC" w:rsidRPr="000769BC" w:rsidRDefault="000769BC" w:rsidP="000769BC">
      <w:pPr>
        <w:ind w:left="6372" w:firstLine="708"/>
        <w:jc w:val="both"/>
        <w:rPr>
          <w:vertAlign w:val="superscript"/>
        </w:rPr>
      </w:pPr>
      <w:r w:rsidRPr="000769BC">
        <w:rPr>
          <w:vertAlign w:val="superscript"/>
        </w:rPr>
        <w:t>(подпись)</w:t>
      </w:r>
    </w:p>
    <w:p w14:paraId="19B0DD6D" w14:textId="77777777" w:rsidR="000769BC" w:rsidRPr="000769BC" w:rsidRDefault="000769BC" w:rsidP="000769BC">
      <w:pPr>
        <w:rPr>
          <w:rFonts w:eastAsia="Calibri"/>
          <w:i/>
          <w:sz w:val="28"/>
        </w:rPr>
      </w:pPr>
    </w:p>
    <w:p w14:paraId="312B7045" w14:textId="77777777" w:rsidR="000769BC" w:rsidRPr="000769BC" w:rsidRDefault="000769BC" w:rsidP="000769BC">
      <w:pPr>
        <w:spacing w:after="240"/>
        <w:rPr>
          <w:sz w:val="28"/>
          <w:szCs w:val="28"/>
        </w:rPr>
      </w:pPr>
      <w:r w:rsidRPr="000769BC">
        <w:rPr>
          <w:rFonts w:eastAsia="Calibri"/>
          <w:i/>
          <w:sz w:val="28"/>
        </w:rPr>
        <w:t>Форма Акта о закрашивании номера вагона Сторонами согласована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5603"/>
      </w:tblGrid>
      <w:tr w:rsidR="000769BC" w:rsidRPr="000769BC" w14:paraId="2C1493B2" w14:textId="77777777" w:rsidTr="000769BC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6A7EE07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2075B6B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5EEFEFA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35CAFEEA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47A237E4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3546FA5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7EFEFDF9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17622AE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2C72DAD9" w14:textId="77777777" w:rsidR="000769BC" w:rsidRPr="000769BC" w:rsidRDefault="000769BC" w:rsidP="000769BC">
      <w:pPr>
        <w:autoSpaceDE w:val="0"/>
        <w:autoSpaceDN w:val="0"/>
        <w:adjustRightInd w:val="0"/>
        <w:ind w:left="4820"/>
        <w:rPr>
          <w:color w:val="FF0000"/>
          <w:sz w:val="28"/>
        </w:rPr>
      </w:pPr>
    </w:p>
    <w:p w14:paraId="4D427FBD" w14:textId="77777777" w:rsidR="000769BC" w:rsidRPr="000769BC" w:rsidRDefault="000769BC" w:rsidP="000769BC">
      <w:pPr>
        <w:spacing w:after="160" w:line="256" w:lineRule="auto"/>
        <w:rPr>
          <w:color w:val="FF0000"/>
          <w:sz w:val="28"/>
        </w:rPr>
      </w:pPr>
      <w:r w:rsidRPr="000769BC">
        <w:rPr>
          <w:color w:val="FF0000"/>
          <w:sz w:val="28"/>
        </w:rPr>
        <w:br w:type="page"/>
      </w:r>
    </w:p>
    <w:p w14:paraId="0B2B4563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>Приложение № 5</w:t>
      </w:r>
    </w:p>
    <w:p w14:paraId="1611A4A2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 xml:space="preserve">к Договору купли-продажи крупногабаритных металлических конструкций </w:t>
      </w:r>
    </w:p>
    <w:p w14:paraId="3DE5A122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 w:firstLine="142"/>
        <w:rPr>
          <w:sz w:val="28"/>
          <w:szCs w:val="28"/>
        </w:rPr>
      </w:pPr>
      <w:r w:rsidRPr="000769BC">
        <w:rPr>
          <w:sz w:val="28"/>
          <w:szCs w:val="28"/>
        </w:rPr>
        <w:t>№ _____________ от «___» __________ 20__ г.</w:t>
      </w:r>
    </w:p>
    <w:p w14:paraId="2D637DBA" w14:textId="77777777" w:rsidR="000769BC" w:rsidRPr="002365ED" w:rsidRDefault="000769BC" w:rsidP="000769BC">
      <w:pPr>
        <w:tabs>
          <w:tab w:val="left" w:pos="-284"/>
        </w:tabs>
        <w:spacing w:line="276" w:lineRule="auto"/>
        <w:ind w:left="4820" w:right="-1"/>
        <w:rPr>
          <w:sz w:val="20"/>
          <w:szCs w:val="28"/>
        </w:rPr>
      </w:pPr>
    </w:p>
    <w:p w14:paraId="5CDB2362" w14:textId="77777777" w:rsidR="000769BC" w:rsidRPr="002365ED" w:rsidRDefault="000769BC" w:rsidP="000769BC">
      <w:pPr>
        <w:tabs>
          <w:tab w:val="left" w:pos="-284"/>
        </w:tabs>
        <w:spacing w:line="276" w:lineRule="auto"/>
        <w:ind w:left="4820" w:right="-1"/>
        <w:rPr>
          <w:sz w:val="20"/>
          <w:szCs w:val="28"/>
        </w:rPr>
      </w:pPr>
    </w:p>
    <w:p w14:paraId="5DE94622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Протокол согласования количества и цены поставляемых</w:t>
      </w:r>
    </w:p>
    <w:p w14:paraId="593476E5" w14:textId="77777777" w:rsidR="000769BC" w:rsidRPr="000769BC" w:rsidRDefault="000769BC" w:rsidP="000769BC">
      <w:pPr>
        <w:tabs>
          <w:tab w:val="left" w:pos="-284"/>
        </w:tabs>
        <w:ind w:right="-1"/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>Покупателем деталей</w:t>
      </w:r>
    </w:p>
    <w:p w14:paraId="4CC2024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 xml:space="preserve">к </w:t>
      </w:r>
      <w:r w:rsidRPr="000769BC">
        <w:rPr>
          <w:b/>
          <w:bCs/>
          <w:sz w:val="28"/>
          <w:szCs w:val="28"/>
        </w:rPr>
        <w:t xml:space="preserve">договору от _________________ </w:t>
      </w:r>
      <w:proofErr w:type="spellStart"/>
      <w:r w:rsidRPr="000769BC">
        <w:rPr>
          <w:b/>
          <w:bCs/>
          <w:sz w:val="28"/>
          <w:szCs w:val="28"/>
        </w:rPr>
        <w:t>от</w:t>
      </w:r>
      <w:proofErr w:type="spellEnd"/>
      <w:r w:rsidRPr="000769BC">
        <w:rPr>
          <w:b/>
          <w:bCs/>
          <w:sz w:val="28"/>
          <w:szCs w:val="28"/>
        </w:rPr>
        <w:t xml:space="preserve"> «___» _________ 20__ г.</w:t>
      </w:r>
    </w:p>
    <w:p w14:paraId="49DE9538" w14:textId="77777777" w:rsidR="000769BC" w:rsidRPr="002365ED" w:rsidRDefault="000769BC" w:rsidP="000769BC">
      <w:pPr>
        <w:tabs>
          <w:tab w:val="left" w:pos="-284"/>
        </w:tabs>
        <w:spacing w:line="276" w:lineRule="auto"/>
        <w:ind w:right="-1"/>
        <w:rPr>
          <w:b/>
          <w:bCs/>
          <w:sz w:val="20"/>
          <w:szCs w:val="23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850"/>
        <w:gridCol w:w="5529"/>
      </w:tblGrid>
      <w:tr w:rsidR="004971C1" w:rsidRPr="000769BC" w14:paraId="3D5C9831" w14:textId="77777777" w:rsidTr="00B72E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62ED" w14:textId="77777777" w:rsidR="004971C1" w:rsidRPr="000769BC" w:rsidRDefault="004971C1" w:rsidP="003C6C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rFonts w:eastAsia="Calibr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0592" w14:textId="77777777" w:rsidR="004971C1" w:rsidRPr="000769BC" w:rsidRDefault="004971C1" w:rsidP="003C6CD6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b/>
                <w:sz w:val="22"/>
                <w:szCs w:val="22"/>
                <w:lang w:eastAsia="en-US"/>
              </w:rPr>
              <w:t>Наименование деталей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AC53" w14:textId="77777777" w:rsidR="004971C1" w:rsidRPr="000769BC" w:rsidRDefault="004971C1" w:rsidP="003C6CD6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b/>
                <w:sz w:val="22"/>
                <w:szCs w:val="22"/>
                <w:lang w:eastAsia="en-US"/>
              </w:rPr>
              <w:t>Кол-во (шт.)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B069" w14:textId="77777777" w:rsidR="004971C1" w:rsidRPr="000769BC" w:rsidRDefault="004971C1" w:rsidP="003C6CD6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  <w:lang w:eastAsia="en-US"/>
              </w:rPr>
            </w:pPr>
            <w:r w:rsidRPr="000769BC">
              <w:rPr>
                <w:b/>
                <w:sz w:val="22"/>
                <w:szCs w:val="22"/>
                <w:lang w:eastAsia="en-US"/>
              </w:rPr>
              <w:t>Средняя минимальная номенклатура деталей, поставляемых Деталей</w:t>
            </w:r>
          </w:p>
        </w:tc>
      </w:tr>
      <w:tr w:rsidR="004971C1" w:rsidRPr="000769BC" w14:paraId="64C29191" w14:textId="77777777" w:rsidTr="00B72E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66CB" w14:textId="77777777" w:rsidR="004971C1" w:rsidRPr="000769BC" w:rsidRDefault="004971C1" w:rsidP="003C6CD6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 w:rsidRPr="000769B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4F2A" w14:textId="77777777" w:rsidR="004971C1" w:rsidRPr="000769BC" w:rsidRDefault="004971C1" w:rsidP="003C6CD6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Колесная пара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ACC" w14:textId="112C20D5" w:rsidR="004971C1" w:rsidRPr="004971C1" w:rsidRDefault="002365ED" w:rsidP="004971C1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841A" w14:textId="5D2CE19F" w:rsidR="004971C1" w:rsidRPr="00B72E64" w:rsidRDefault="00B72E64" w:rsidP="00B72E64">
            <w:pPr>
              <w:tabs>
                <w:tab w:val="left" w:pos="-284"/>
              </w:tabs>
              <w:ind w:right="-1"/>
              <w:jc w:val="both"/>
              <w:rPr>
                <w:sz w:val="22"/>
                <w:szCs w:val="28"/>
                <w:lang w:eastAsia="en-US"/>
              </w:rPr>
            </w:pPr>
            <w:r w:rsidRPr="00B72E64">
              <w:rPr>
                <w:sz w:val="22"/>
                <w:szCs w:val="23"/>
                <w:lang w:eastAsia="en-US"/>
              </w:rPr>
              <w:t>Фактически установленные (</w:t>
            </w:r>
            <w:proofErr w:type="gramStart"/>
            <w:r w:rsidRPr="00B72E64">
              <w:rPr>
                <w:sz w:val="22"/>
                <w:szCs w:val="23"/>
                <w:lang w:eastAsia="en-US"/>
              </w:rPr>
              <w:t>согласно справки</w:t>
            </w:r>
            <w:proofErr w:type="gramEnd"/>
            <w:r w:rsidRPr="00B72E64">
              <w:rPr>
                <w:sz w:val="22"/>
                <w:szCs w:val="23"/>
                <w:lang w:eastAsia="en-US"/>
              </w:rPr>
              <w:t xml:space="preserve"> ГВЦ 2730) на вагонах, указанных в спецификации к Договору</w:t>
            </w:r>
          </w:p>
        </w:tc>
      </w:tr>
      <w:tr w:rsidR="00B72E64" w:rsidRPr="000769BC" w14:paraId="4221EFB0" w14:textId="77777777" w:rsidTr="00B72E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4364" w14:textId="77777777" w:rsidR="00B72E64" w:rsidRPr="000769BC" w:rsidRDefault="00B72E64" w:rsidP="00B72E64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 w:rsidRPr="000769B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365" w14:textId="77777777" w:rsidR="00B72E64" w:rsidRPr="000769BC" w:rsidRDefault="00B72E64" w:rsidP="00B72E64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 xml:space="preserve">Балка </w:t>
            </w:r>
            <w:proofErr w:type="spellStart"/>
            <w:r w:rsidRPr="000769BC">
              <w:rPr>
                <w:sz w:val="23"/>
                <w:szCs w:val="23"/>
                <w:lang w:eastAsia="en-US"/>
              </w:rPr>
              <w:t>надрессорная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8C8" w14:textId="0B806DB0" w:rsidR="00B72E64" w:rsidRPr="004971C1" w:rsidRDefault="002365ED" w:rsidP="00B72E64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83F" w14:textId="3747F831" w:rsidR="00B72E64" w:rsidRPr="00B72E64" w:rsidRDefault="00B72E64" w:rsidP="00B72E64">
            <w:pPr>
              <w:tabs>
                <w:tab w:val="left" w:pos="-284"/>
              </w:tabs>
              <w:ind w:right="-1"/>
              <w:jc w:val="both"/>
              <w:rPr>
                <w:sz w:val="22"/>
                <w:szCs w:val="23"/>
                <w:lang w:eastAsia="en-US"/>
              </w:rPr>
            </w:pPr>
            <w:r w:rsidRPr="00B72E64">
              <w:rPr>
                <w:sz w:val="22"/>
                <w:szCs w:val="23"/>
                <w:lang w:eastAsia="en-US"/>
              </w:rPr>
              <w:t>Фактически установленные (</w:t>
            </w:r>
            <w:proofErr w:type="gramStart"/>
            <w:r w:rsidRPr="00B72E64">
              <w:rPr>
                <w:sz w:val="22"/>
                <w:szCs w:val="23"/>
                <w:lang w:eastAsia="en-US"/>
              </w:rPr>
              <w:t>согласно справки</w:t>
            </w:r>
            <w:proofErr w:type="gramEnd"/>
            <w:r w:rsidRPr="00B72E64">
              <w:rPr>
                <w:sz w:val="22"/>
                <w:szCs w:val="23"/>
                <w:lang w:eastAsia="en-US"/>
              </w:rPr>
              <w:t xml:space="preserve"> ГВЦ 2730) на вагонах, указанных в спецификации к Договору</w:t>
            </w:r>
          </w:p>
        </w:tc>
      </w:tr>
      <w:tr w:rsidR="00B72E64" w:rsidRPr="000769BC" w14:paraId="3AC2AA04" w14:textId="77777777" w:rsidTr="00B72E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4DF" w14:textId="77777777" w:rsidR="00B72E64" w:rsidRPr="000769BC" w:rsidRDefault="00B72E64" w:rsidP="00B72E64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  <w:r w:rsidRPr="000769B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7200" w14:textId="77777777" w:rsidR="00B72E64" w:rsidRPr="000769BC" w:rsidRDefault="00B72E64" w:rsidP="00B72E64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 xml:space="preserve">Рама </w:t>
            </w:r>
            <w:r w:rsidRPr="000769BC">
              <w:rPr>
                <w:lang w:eastAsia="en-US"/>
              </w:rPr>
              <w:t>боковая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2C4F" w14:textId="710D4910" w:rsidR="00B72E64" w:rsidRPr="004971C1" w:rsidRDefault="002365ED" w:rsidP="00B72E64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C962" w14:textId="5F094631" w:rsidR="00B72E64" w:rsidRPr="00B72E64" w:rsidRDefault="00B72E64" w:rsidP="00B72E64">
            <w:pPr>
              <w:tabs>
                <w:tab w:val="left" w:pos="-284"/>
              </w:tabs>
              <w:ind w:right="-1"/>
              <w:jc w:val="both"/>
              <w:rPr>
                <w:sz w:val="22"/>
                <w:szCs w:val="23"/>
                <w:lang w:eastAsia="en-US"/>
              </w:rPr>
            </w:pPr>
            <w:r w:rsidRPr="00B72E64">
              <w:rPr>
                <w:sz w:val="22"/>
                <w:szCs w:val="23"/>
                <w:lang w:eastAsia="en-US"/>
              </w:rPr>
              <w:t>Фактически установленные (</w:t>
            </w:r>
            <w:proofErr w:type="gramStart"/>
            <w:r w:rsidRPr="00B72E64">
              <w:rPr>
                <w:sz w:val="22"/>
                <w:szCs w:val="23"/>
                <w:lang w:eastAsia="en-US"/>
              </w:rPr>
              <w:t>согласно справки</w:t>
            </w:r>
            <w:proofErr w:type="gramEnd"/>
            <w:r w:rsidRPr="00B72E64">
              <w:rPr>
                <w:sz w:val="22"/>
                <w:szCs w:val="23"/>
                <w:lang w:eastAsia="en-US"/>
              </w:rPr>
              <w:t xml:space="preserve"> ГВЦ 2730) на вагонах, указанных в спецификации к Договору</w:t>
            </w:r>
          </w:p>
        </w:tc>
      </w:tr>
      <w:tr w:rsidR="002365ED" w:rsidRPr="000769BC" w14:paraId="44AFCD8C" w14:textId="77777777" w:rsidTr="00B72E6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017" w14:textId="276D435C" w:rsidR="002365ED" w:rsidRPr="000769BC" w:rsidRDefault="002365ED" w:rsidP="002365ED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212" w14:textId="0AAD384C" w:rsidR="002365ED" w:rsidRPr="000769BC" w:rsidRDefault="002365ED" w:rsidP="002365ED">
            <w:pPr>
              <w:tabs>
                <w:tab w:val="left" w:pos="-284"/>
              </w:tabs>
              <w:spacing w:line="276" w:lineRule="auto"/>
              <w:ind w:right="-1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Автосцепка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625" w14:textId="25B8EE17" w:rsidR="002365ED" w:rsidRPr="004971C1" w:rsidRDefault="002365ED" w:rsidP="002365ED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226" w14:textId="3FE008E7" w:rsidR="002365ED" w:rsidRPr="00B72E64" w:rsidRDefault="002365ED" w:rsidP="002365ED">
            <w:pPr>
              <w:tabs>
                <w:tab w:val="left" w:pos="-284"/>
              </w:tabs>
              <w:ind w:right="-1"/>
              <w:jc w:val="both"/>
              <w:rPr>
                <w:sz w:val="22"/>
                <w:szCs w:val="23"/>
                <w:lang w:eastAsia="en-US"/>
              </w:rPr>
            </w:pPr>
            <w:r w:rsidRPr="00B72E64">
              <w:rPr>
                <w:sz w:val="22"/>
                <w:szCs w:val="23"/>
                <w:lang w:eastAsia="en-US"/>
              </w:rPr>
              <w:t>Фактически установленные (</w:t>
            </w:r>
            <w:proofErr w:type="gramStart"/>
            <w:r w:rsidRPr="00B72E64">
              <w:rPr>
                <w:sz w:val="22"/>
                <w:szCs w:val="23"/>
                <w:lang w:eastAsia="en-US"/>
              </w:rPr>
              <w:t>согласно справки</w:t>
            </w:r>
            <w:proofErr w:type="gramEnd"/>
            <w:r w:rsidRPr="00B72E64">
              <w:rPr>
                <w:sz w:val="22"/>
                <w:szCs w:val="23"/>
                <w:lang w:eastAsia="en-US"/>
              </w:rPr>
              <w:t xml:space="preserve"> ГВЦ 2730) на вагонах, указанных в спецификации к Договору</w:t>
            </w:r>
          </w:p>
        </w:tc>
      </w:tr>
    </w:tbl>
    <w:p w14:paraId="45138B34" w14:textId="77777777" w:rsidR="004971C1" w:rsidRPr="002365ED" w:rsidRDefault="004971C1" w:rsidP="004971C1">
      <w:pPr>
        <w:pStyle w:val="a7"/>
        <w:tabs>
          <w:tab w:val="left" w:pos="-284"/>
        </w:tabs>
        <w:spacing w:line="276" w:lineRule="auto"/>
        <w:ind w:right="-1"/>
        <w:rPr>
          <w:sz w:val="18"/>
          <w:szCs w:val="28"/>
        </w:rPr>
      </w:pP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846"/>
        <w:gridCol w:w="5103"/>
        <w:gridCol w:w="3544"/>
      </w:tblGrid>
      <w:tr w:rsidR="004971C1" w14:paraId="73032360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16D8" w14:textId="77777777" w:rsidR="004971C1" w:rsidRPr="00280454" w:rsidRDefault="004971C1" w:rsidP="003C6CD6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045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24D9" w14:textId="77777777" w:rsidR="004971C1" w:rsidRPr="00280454" w:rsidRDefault="004971C1" w:rsidP="003C6CD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8480" w14:textId="77777777" w:rsidR="004971C1" w:rsidRPr="00280454" w:rsidRDefault="004971C1" w:rsidP="003C6CD6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280454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2365ED" w14:paraId="03480BDE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03E6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694B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3AD0" w14:textId="6D02ED81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193 847,00</w:t>
            </w:r>
          </w:p>
        </w:tc>
      </w:tr>
      <w:tr w:rsidR="002365ED" w14:paraId="1EAAC443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F001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4496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0063" w14:textId="5113E900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184 847,00</w:t>
            </w:r>
          </w:p>
        </w:tc>
      </w:tr>
      <w:tr w:rsidR="002365ED" w14:paraId="18AF639E" w14:textId="77777777" w:rsidTr="006A6DBC">
        <w:trPr>
          <w:trHeight w:val="1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0034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97C5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1FA" w14:textId="0A80E699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175 847,00</w:t>
            </w:r>
          </w:p>
        </w:tc>
      </w:tr>
      <w:tr w:rsidR="002365ED" w14:paraId="476833C9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582D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7D88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934F" w14:textId="45FCEC32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166 847,00</w:t>
            </w:r>
          </w:p>
        </w:tc>
      </w:tr>
      <w:tr w:rsidR="002365ED" w14:paraId="36E53679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8A0E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B01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9DBD" w14:textId="38FBD468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157 847,00</w:t>
            </w:r>
          </w:p>
        </w:tc>
      </w:tr>
      <w:tr w:rsidR="002365ED" w14:paraId="70266BFE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9F7E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6EF4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9BD" w14:textId="002DE396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140 496,00</w:t>
            </w:r>
          </w:p>
        </w:tc>
      </w:tr>
      <w:tr w:rsidR="002365ED" w14:paraId="1DD37F30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E24B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3D4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B8C7" w14:textId="1284A16A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114 802,00</w:t>
            </w:r>
          </w:p>
        </w:tc>
      </w:tr>
      <w:tr w:rsidR="002365ED" w14:paraId="23F5561B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268F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18C9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B2E2" w14:textId="493BC1FE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16 000,00</w:t>
            </w:r>
          </w:p>
        </w:tc>
      </w:tr>
      <w:tr w:rsidR="002365ED" w14:paraId="6D6C4F4C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0A9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55E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ED45" w14:textId="260A4859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16 000,00</w:t>
            </w:r>
          </w:p>
        </w:tc>
      </w:tr>
      <w:tr w:rsidR="002365ED" w14:paraId="32454353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11A4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A44E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3B8C" w14:textId="034AA929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AB4507">
              <w:t>16 000,00</w:t>
            </w:r>
          </w:p>
        </w:tc>
      </w:tr>
      <w:tr w:rsidR="002365ED" w14:paraId="7FD963FC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9C59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C9F7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1-5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D516" w14:textId="09A928B4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D913B6">
              <w:t>58 540,00</w:t>
            </w:r>
          </w:p>
        </w:tc>
      </w:tr>
      <w:tr w:rsidR="002365ED" w14:paraId="276A4CE7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C730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5407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6-10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7758" w14:textId="2FAB35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D913B6">
              <w:t>49 930,00</w:t>
            </w:r>
          </w:p>
        </w:tc>
      </w:tr>
      <w:tr w:rsidR="002365ED" w14:paraId="4500A08C" w14:textId="77777777" w:rsidTr="006A6D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FCE8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1298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11-15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218A" w14:textId="5E21FDB9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D913B6">
              <w:t>41 240,00</w:t>
            </w:r>
          </w:p>
        </w:tc>
      </w:tr>
      <w:tr w:rsidR="002365ED" w14:paraId="2962F50E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E69D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E102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 xml:space="preserve">Балка </w:t>
            </w:r>
            <w:proofErr w:type="spellStart"/>
            <w:r>
              <w:rPr>
                <w:sz w:val="23"/>
                <w:szCs w:val="23"/>
              </w:rPr>
              <w:t>надрессорная</w:t>
            </w:r>
            <w:proofErr w:type="spellEnd"/>
            <w:r>
              <w:rPr>
                <w:sz w:val="23"/>
                <w:szCs w:val="23"/>
              </w:rPr>
              <w:t xml:space="preserve"> срок эксплуатации 16-20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10FA" w14:textId="44CB6ADD" w:rsidR="002365ED" w:rsidRPr="00423119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D913B6">
              <w:t>32 620,00</w:t>
            </w:r>
          </w:p>
        </w:tc>
      </w:tr>
      <w:tr w:rsidR="002365ED" w14:paraId="7C5C5710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D055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A32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90E3" w14:textId="151F88B4" w:rsidR="002365ED" w:rsidRPr="00423119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82 460,00</w:t>
            </w:r>
          </w:p>
        </w:tc>
      </w:tr>
      <w:tr w:rsidR="002365ED" w14:paraId="0656C127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F1BA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294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CB45" w14:textId="34379891" w:rsidR="002365ED" w:rsidRPr="00423119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72 120,00</w:t>
            </w:r>
          </w:p>
        </w:tc>
      </w:tr>
      <w:tr w:rsidR="002365ED" w14:paraId="50C78CDA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9A7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1642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AC9A" w14:textId="0B41B8BB" w:rsidR="002365ED" w:rsidRPr="00423119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61 280,00</w:t>
            </w:r>
          </w:p>
        </w:tc>
      </w:tr>
      <w:tr w:rsidR="002365ED" w14:paraId="65A793C3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593F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7564" w14:textId="77777777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5D50" w14:textId="2B10D550" w:rsidR="002365ED" w:rsidRPr="00423119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 w:rsidRPr="007D21D6">
              <w:t>51 430,00</w:t>
            </w:r>
          </w:p>
        </w:tc>
      </w:tr>
      <w:tr w:rsidR="002365ED" w14:paraId="1D5F8F23" w14:textId="77777777" w:rsidTr="003C6CD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A9EB" w14:textId="4A7FF574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DA2" w14:textId="33597A15" w:rsidR="002365ED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both"/>
              <w:rPr>
                <w:sz w:val="23"/>
                <w:szCs w:val="23"/>
              </w:rPr>
            </w:pPr>
            <w:r w:rsidRPr="002365ED">
              <w:rPr>
                <w:sz w:val="23"/>
                <w:szCs w:val="23"/>
              </w:rPr>
              <w:t>Автосцепка СА-3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F1B6" w14:textId="3FD4319C" w:rsidR="002365ED" w:rsidRPr="00423119" w:rsidRDefault="002365ED" w:rsidP="002365ED">
            <w:pPr>
              <w:pStyle w:val="a7"/>
              <w:tabs>
                <w:tab w:val="left" w:pos="-284"/>
              </w:tabs>
              <w:spacing w:line="276" w:lineRule="auto"/>
              <w:ind w:right="-1"/>
              <w:jc w:val="center"/>
            </w:pPr>
            <w:r>
              <w:t>1 078,00</w:t>
            </w:r>
          </w:p>
        </w:tc>
      </w:tr>
    </w:tbl>
    <w:tbl>
      <w:tblPr>
        <w:tblW w:w="2150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603"/>
        <w:gridCol w:w="5603"/>
        <w:gridCol w:w="5603"/>
        <w:gridCol w:w="4699"/>
      </w:tblGrid>
      <w:tr w:rsidR="000769BC" w:rsidRPr="000769BC" w14:paraId="56052EB7" w14:textId="77777777" w:rsidTr="00B72E64">
        <w:trPr>
          <w:trHeight w:val="589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71486748" w14:textId="77777777" w:rsidR="000769BC" w:rsidRPr="000769BC" w:rsidRDefault="000769BC" w:rsidP="002365ED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01AF292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37CA512D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71862C59" w14:textId="77777777" w:rsidR="000769BC" w:rsidRPr="000769BC" w:rsidRDefault="000769BC" w:rsidP="002365ED">
            <w:pPr>
              <w:autoSpaceDE w:val="0"/>
              <w:autoSpaceDN w:val="0"/>
              <w:adjustRightInd w:val="0"/>
              <w:spacing w:before="240"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436039F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5D9C4DEF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p w14:paraId="5066B32C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14:paraId="0EF487AA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28"/>
                <w:lang w:eastAsia="en-US"/>
              </w:rPr>
            </w:pPr>
          </w:p>
        </w:tc>
      </w:tr>
    </w:tbl>
    <w:p w14:paraId="01F464F8" w14:textId="77777777" w:rsidR="000769BC" w:rsidRPr="000769BC" w:rsidRDefault="000769BC" w:rsidP="000769BC">
      <w:pPr>
        <w:spacing w:after="160" w:line="256" w:lineRule="auto"/>
        <w:rPr>
          <w:sz w:val="28"/>
          <w:szCs w:val="28"/>
        </w:rPr>
      </w:pPr>
      <w:r w:rsidRPr="000769BC">
        <w:rPr>
          <w:sz w:val="28"/>
          <w:szCs w:val="28"/>
        </w:rPr>
        <w:br w:type="page"/>
      </w:r>
    </w:p>
    <w:p w14:paraId="17D22BBA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 xml:space="preserve">Приложение № 6 </w:t>
      </w:r>
    </w:p>
    <w:p w14:paraId="74E449CC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 xml:space="preserve">к Договору купли-продажи крупногабаритных металлических конструкций </w:t>
      </w:r>
    </w:p>
    <w:p w14:paraId="74F01609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 w:firstLine="142"/>
        <w:rPr>
          <w:sz w:val="28"/>
          <w:szCs w:val="28"/>
        </w:rPr>
      </w:pPr>
      <w:r w:rsidRPr="000769BC">
        <w:rPr>
          <w:sz w:val="28"/>
          <w:szCs w:val="28"/>
        </w:rPr>
        <w:t>№ _____________ от «___» __________ 20__ г.</w:t>
      </w:r>
    </w:p>
    <w:p w14:paraId="398A4C15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8"/>
          <w:szCs w:val="28"/>
        </w:rPr>
      </w:pPr>
    </w:p>
    <w:p w14:paraId="0995A25D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4C82905E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16"/>
        </w:rPr>
      </w:pPr>
    </w:p>
    <w:p w14:paraId="47E94409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Заявка на поставку Деталей</w:t>
      </w:r>
    </w:p>
    <w:p w14:paraId="5AE3D799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№ ___ от «___» ______________ 20____года</w:t>
      </w:r>
    </w:p>
    <w:p w14:paraId="71D2E99D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43590E7E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№ ___ от __________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47"/>
        <w:gridCol w:w="4559"/>
      </w:tblGrid>
      <w:tr w:rsidR="000769BC" w:rsidRPr="000769BC" w14:paraId="62F63413" w14:textId="77777777" w:rsidTr="000769BC">
        <w:trPr>
          <w:trHeight w:val="100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DC553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г. ________________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7DAEB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>«___</w:t>
            </w:r>
            <w:proofErr w:type="gramStart"/>
            <w:r w:rsidRPr="000769BC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0769BC">
              <w:rPr>
                <w:sz w:val="28"/>
                <w:szCs w:val="28"/>
                <w:lang w:eastAsia="en-US"/>
              </w:rPr>
              <w:t xml:space="preserve">________20__ г. </w:t>
            </w:r>
          </w:p>
        </w:tc>
      </w:tr>
    </w:tbl>
    <w:p w14:paraId="1A389A6A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18"/>
          <w:szCs w:val="28"/>
        </w:rPr>
      </w:pPr>
    </w:p>
    <w:p w14:paraId="0888A25D" w14:textId="1B07136C" w:rsidR="000769BC" w:rsidRPr="000769BC" w:rsidRDefault="000769BC" w:rsidP="000769BC">
      <w:pPr>
        <w:tabs>
          <w:tab w:val="left" w:pos="-284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0769BC">
        <w:rPr>
          <w:sz w:val="28"/>
          <w:szCs w:val="28"/>
        </w:rPr>
        <w:t xml:space="preserve">Общество с ограниченной ответственностью «ТрансЛес», в лице __________________, действующего на основании __________________, именуемое в дальнейшем «Заказчик», с одной стороны, и _____________________, в лице __________________, действующего на основании ________________________, именуемое в дальнейшем «Поставщик», с другой стороны, согласовали следующие условия поставки Деталей: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2268"/>
        <w:gridCol w:w="2268"/>
      </w:tblGrid>
      <w:tr w:rsidR="000769BC" w:rsidRPr="000769BC" w14:paraId="2565966E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72B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F73F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Наименование Детали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0AF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Кол-во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B93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Станция передачи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5242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Депо передачи</w:t>
            </w:r>
          </w:p>
        </w:tc>
      </w:tr>
      <w:tr w:rsidR="000769BC" w:rsidRPr="000769BC" w14:paraId="3E470DF5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B58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565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1602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F4B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D2FE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45420126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816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3CA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76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2CC4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1D98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7CFE7F60" w14:textId="77777777" w:rsidTr="000769B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D9BC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D5A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72F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67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35FA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A69719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</w:p>
    <w:p w14:paraId="4A38C265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 xml:space="preserve">Итого ________ Деталей на сумму________________ руб. (_____________) руб. ______ коп., в том числе НДС__% (_____________) руб. ______ коп. </w:t>
      </w:r>
    </w:p>
    <w:p w14:paraId="7E866A2A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  <w:sz w:val="28"/>
        </w:rPr>
      </w:pPr>
    </w:p>
    <w:p w14:paraId="05A3C66C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  <w:r w:rsidRPr="000769BC">
        <w:rPr>
          <w:rFonts w:eastAsia="Calibri"/>
          <w:b/>
          <w:sz w:val="28"/>
        </w:rPr>
        <w:t>Поставщик:</w:t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b/>
          <w:sz w:val="28"/>
        </w:rPr>
        <w:t>Заказчик:</w:t>
      </w:r>
      <w:r w:rsidRPr="000769BC">
        <w:rPr>
          <w:rFonts w:eastAsia="Calibri"/>
          <w:sz w:val="28"/>
        </w:rPr>
        <w:t xml:space="preserve"> ООО «ТрансЛес»</w:t>
      </w:r>
    </w:p>
    <w:p w14:paraId="76FFC5C4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</w:p>
    <w:p w14:paraId="4D52FAAC" w14:textId="77777777" w:rsidR="000769BC" w:rsidRPr="000769BC" w:rsidRDefault="000769BC" w:rsidP="000769BC">
      <w:pPr>
        <w:autoSpaceDE w:val="0"/>
        <w:autoSpaceDN w:val="0"/>
        <w:adjustRightInd w:val="0"/>
        <w:spacing w:after="240"/>
        <w:rPr>
          <w:rFonts w:eastAsia="Calibri"/>
          <w:sz w:val="23"/>
        </w:rPr>
      </w:pPr>
      <w:r w:rsidRPr="000769BC">
        <w:rPr>
          <w:rFonts w:eastAsia="Calibri"/>
          <w:b/>
          <w:sz w:val="23"/>
        </w:rPr>
        <w:t>_________________/___________/</w:t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  <w:t>_________________/___________/</w:t>
      </w:r>
    </w:p>
    <w:p w14:paraId="036765BD" w14:textId="77777777" w:rsidR="000769BC" w:rsidRPr="000769BC" w:rsidRDefault="000769BC" w:rsidP="000769BC">
      <w:pPr>
        <w:rPr>
          <w:rFonts w:eastAsia="Calibri"/>
          <w:i/>
          <w:sz w:val="28"/>
        </w:rPr>
      </w:pPr>
      <w:r w:rsidRPr="000769BC">
        <w:rPr>
          <w:rFonts w:eastAsia="Calibri"/>
          <w:i/>
          <w:sz w:val="28"/>
        </w:rPr>
        <w:t>Форма Акта заявки на поставку деталей Сторонами согласована</w:t>
      </w:r>
    </w:p>
    <w:p w14:paraId="30B6C18D" w14:textId="77777777" w:rsidR="000769BC" w:rsidRPr="000769BC" w:rsidRDefault="000769BC" w:rsidP="000769BC">
      <w:pPr>
        <w:rPr>
          <w:rFonts w:eastAsia="Calibri"/>
          <w:i/>
          <w:sz w:val="28"/>
        </w:rPr>
      </w:pP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45"/>
        <w:gridCol w:w="5745"/>
      </w:tblGrid>
      <w:tr w:rsidR="000769BC" w:rsidRPr="000769BC" w14:paraId="702B8ED8" w14:textId="77777777" w:rsidTr="000769BC">
        <w:trPr>
          <w:trHeight w:val="589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6E2C1968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2CD7AD2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691AB37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4063D790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51518867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3FEAB022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2973E497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5E153F5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5213F50B" w14:textId="77777777" w:rsidR="000769BC" w:rsidRPr="000769BC" w:rsidRDefault="000769BC" w:rsidP="000769BC">
      <w:pPr>
        <w:autoSpaceDE w:val="0"/>
        <w:autoSpaceDN w:val="0"/>
        <w:adjustRightInd w:val="0"/>
        <w:ind w:left="4820"/>
        <w:rPr>
          <w:sz w:val="28"/>
        </w:rPr>
      </w:pPr>
    </w:p>
    <w:p w14:paraId="62AC9B82" w14:textId="77777777" w:rsidR="000769BC" w:rsidRPr="000769BC" w:rsidRDefault="000769BC" w:rsidP="000769BC">
      <w:pPr>
        <w:spacing w:after="160" w:line="256" w:lineRule="auto"/>
        <w:rPr>
          <w:sz w:val="16"/>
        </w:rPr>
      </w:pPr>
      <w:r w:rsidRPr="000769BC">
        <w:rPr>
          <w:sz w:val="28"/>
        </w:rPr>
        <w:br w:type="page"/>
      </w:r>
    </w:p>
    <w:p w14:paraId="12D6B561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lastRenderedPageBreak/>
        <w:t>Приложение № 7</w:t>
      </w:r>
    </w:p>
    <w:p w14:paraId="51F8F3F9" w14:textId="77777777" w:rsidR="000769BC" w:rsidRPr="000769BC" w:rsidRDefault="000769BC" w:rsidP="000769BC">
      <w:pPr>
        <w:autoSpaceDE w:val="0"/>
        <w:autoSpaceDN w:val="0"/>
        <w:adjustRightInd w:val="0"/>
        <w:ind w:left="3828"/>
        <w:rPr>
          <w:sz w:val="28"/>
        </w:rPr>
      </w:pPr>
      <w:r w:rsidRPr="000769BC">
        <w:rPr>
          <w:sz w:val="28"/>
        </w:rPr>
        <w:t xml:space="preserve">к Договору купли-продажи крупногабаритных металлических конструкций </w:t>
      </w:r>
    </w:p>
    <w:p w14:paraId="56B477F7" w14:textId="77777777" w:rsidR="000769BC" w:rsidRPr="000769BC" w:rsidRDefault="000769BC" w:rsidP="000769BC">
      <w:pPr>
        <w:tabs>
          <w:tab w:val="left" w:pos="-284"/>
        </w:tabs>
        <w:spacing w:line="276" w:lineRule="auto"/>
        <w:ind w:left="3686" w:right="-1" w:firstLine="142"/>
        <w:rPr>
          <w:sz w:val="28"/>
          <w:szCs w:val="28"/>
        </w:rPr>
      </w:pPr>
      <w:r w:rsidRPr="000769BC">
        <w:rPr>
          <w:sz w:val="28"/>
          <w:szCs w:val="28"/>
        </w:rPr>
        <w:t>№ _____________ от «___» __________ 20__ г.</w:t>
      </w:r>
    </w:p>
    <w:p w14:paraId="646B16C5" w14:textId="77777777" w:rsidR="000769BC" w:rsidRPr="000769BC" w:rsidRDefault="000769BC" w:rsidP="000769BC">
      <w:pPr>
        <w:tabs>
          <w:tab w:val="left" w:pos="-284"/>
        </w:tabs>
        <w:spacing w:line="276" w:lineRule="auto"/>
        <w:ind w:left="4820" w:right="-1"/>
        <w:rPr>
          <w:sz w:val="20"/>
          <w:szCs w:val="28"/>
        </w:rPr>
      </w:pPr>
    </w:p>
    <w:p w14:paraId="7B556DD0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0769BC">
        <w:rPr>
          <w:i/>
          <w:iCs/>
          <w:sz w:val="28"/>
          <w:szCs w:val="28"/>
        </w:rPr>
        <w:t>Форма Акта</w:t>
      </w:r>
    </w:p>
    <w:p w14:paraId="1762B422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0769BC">
        <w:rPr>
          <w:b/>
          <w:sz w:val="28"/>
          <w:szCs w:val="28"/>
        </w:rPr>
        <w:t>Акт приема-передачи Деталей №</w:t>
      </w:r>
    </w:p>
    <w:p w14:paraId="40A541A9" w14:textId="77777777" w:rsidR="000769BC" w:rsidRPr="000769BC" w:rsidRDefault="000769BC" w:rsidP="000769BC">
      <w:pPr>
        <w:autoSpaceDE w:val="0"/>
        <w:autoSpaceDN w:val="0"/>
        <w:adjustRightInd w:val="0"/>
        <w:jc w:val="center"/>
        <w:rPr>
          <w:b/>
          <w:sz w:val="28"/>
        </w:rPr>
      </w:pPr>
      <w:r w:rsidRPr="000769BC">
        <w:rPr>
          <w:b/>
          <w:sz w:val="28"/>
        </w:rPr>
        <w:t>№ ___ от «___» ______________ 20____года</w:t>
      </w:r>
    </w:p>
    <w:p w14:paraId="1ED4CAE9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0"/>
          <w:szCs w:val="28"/>
        </w:rPr>
      </w:pPr>
    </w:p>
    <w:p w14:paraId="6479104E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8"/>
          <w:szCs w:val="28"/>
        </w:rPr>
      </w:pPr>
      <w:r w:rsidRPr="000769BC">
        <w:rPr>
          <w:sz w:val="28"/>
          <w:szCs w:val="28"/>
        </w:rPr>
        <w:t>к договору купли-продажи крупногабаритных металлических конструкций</w:t>
      </w:r>
    </w:p>
    <w:p w14:paraId="13735B01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center"/>
        <w:rPr>
          <w:sz w:val="22"/>
          <w:szCs w:val="28"/>
        </w:rPr>
      </w:pPr>
      <w:r w:rsidRPr="000769BC">
        <w:rPr>
          <w:sz w:val="28"/>
          <w:szCs w:val="28"/>
        </w:rPr>
        <w:t>№ ___ от __________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47"/>
        <w:gridCol w:w="4559"/>
      </w:tblGrid>
      <w:tr w:rsidR="000769BC" w:rsidRPr="000769BC" w14:paraId="693F98B5" w14:textId="77777777" w:rsidTr="000769BC">
        <w:trPr>
          <w:trHeight w:val="100"/>
        </w:trPr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6E09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 xml:space="preserve">г. ________________ </w:t>
            </w: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200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right"/>
              <w:rPr>
                <w:sz w:val="28"/>
                <w:szCs w:val="28"/>
                <w:lang w:eastAsia="en-US"/>
              </w:rPr>
            </w:pPr>
            <w:r w:rsidRPr="000769BC">
              <w:rPr>
                <w:sz w:val="28"/>
                <w:szCs w:val="28"/>
                <w:lang w:eastAsia="en-US"/>
              </w:rPr>
              <w:t>«___</w:t>
            </w:r>
            <w:proofErr w:type="gramStart"/>
            <w:r w:rsidRPr="000769BC">
              <w:rPr>
                <w:sz w:val="28"/>
                <w:szCs w:val="28"/>
                <w:lang w:eastAsia="en-US"/>
              </w:rPr>
              <w:t>_»_</w:t>
            </w:r>
            <w:proofErr w:type="gramEnd"/>
            <w:r w:rsidRPr="000769BC">
              <w:rPr>
                <w:sz w:val="28"/>
                <w:szCs w:val="28"/>
                <w:lang w:eastAsia="en-US"/>
              </w:rPr>
              <w:t xml:space="preserve">________20__ г. </w:t>
            </w:r>
          </w:p>
        </w:tc>
      </w:tr>
    </w:tbl>
    <w:p w14:paraId="47D2497F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rPr>
          <w:sz w:val="20"/>
          <w:szCs w:val="28"/>
        </w:rPr>
      </w:pPr>
    </w:p>
    <w:p w14:paraId="695A5CA2" w14:textId="1E34C116" w:rsidR="000769BC" w:rsidRPr="000769BC" w:rsidRDefault="000769BC" w:rsidP="000769BC">
      <w:pPr>
        <w:tabs>
          <w:tab w:val="left" w:pos="-284"/>
        </w:tabs>
        <w:spacing w:line="276" w:lineRule="auto"/>
        <w:ind w:right="-1" w:firstLine="709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Общество с ограниченной ответственностью «ТрансЛес», в лице __________________, действующего на основании __________________, именуемое в дальнейшем «Заказчик», с одной стороны, и _____________________, в лице __________________, действующего на основании ________________________, именуемое в дальнейшем «Поставщик», с другой стороны, составили настоящий Акт приема-передачи о том, что Поставщиком переданы, а Заказчиком приняты в собственность Детали: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977"/>
        <w:gridCol w:w="1134"/>
        <w:gridCol w:w="2268"/>
        <w:gridCol w:w="2381"/>
      </w:tblGrid>
      <w:tr w:rsidR="000769BC" w:rsidRPr="000769BC" w14:paraId="4804A158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A85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E44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Наименование Детали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528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Кол-во (шт.)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DDE1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Станция передачи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D15D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3"/>
                <w:szCs w:val="23"/>
                <w:lang w:eastAsia="en-US"/>
              </w:rPr>
            </w:pPr>
            <w:r w:rsidRPr="000769BC">
              <w:rPr>
                <w:b/>
                <w:sz w:val="23"/>
                <w:szCs w:val="23"/>
                <w:lang w:eastAsia="en-US"/>
              </w:rPr>
              <w:t>Депо передачи</w:t>
            </w:r>
          </w:p>
        </w:tc>
      </w:tr>
      <w:tr w:rsidR="000769BC" w:rsidRPr="000769BC" w14:paraId="62120235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E86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978C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D33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BA6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B797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1F380080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89BD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35F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69F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1A3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82B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769BC" w:rsidRPr="000769BC" w14:paraId="5A8249A5" w14:textId="77777777" w:rsidTr="000769B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F10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lang w:eastAsia="en-US"/>
              </w:rPr>
            </w:pPr>
            <w:r w:rsidRPr="000769BC">
              <w:rPr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CB8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030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EE3D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7AF9" w14:textId="77777777" w:rsidR="000769BC" w:rsidRPr="000769BC" w:rsidRDefault="000769BC">
            <w:pPr>
              <w:tabs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535018B5" w14:textId="77777777" w:rsidR="000769BC" w:rsidRPr="000769BC" w:rsidRDefault="000769BC" w:rsidP="000769BC">
      <w:pPr>
        <w:autoSpaceDE w:val="0"/>
        <w:autoSpaceDN w:val="0"/>
        <w:adjustRightInd w:val="0"/>
        <w:jc w:val="both"/>
        <w:rPr>
          <w:sz w:val="20"/>
        </w:rPr>
      </w:pPr>
    </w:p>
    <w:p w14:paraId="42D0ADEC" w14:textId="77777777" w:rsidR="000769BC" w:rsidRPr="000769BC" w:rsidRDefault="000769BC" w:rsidP="000769BC">
      <w:pPr>
        <w:autoSpaceDE w:val="0"/>
        <w:autoSpaceDN w:val="0"/>
        <w:adjustRightInd w:val="0"/>
        <w:jc w:val="both"/>
        <w:rPr>
          <w:sz w:val="28"/>
        </w:rPr>
      </w:pPr>
      <w:r w:rsidRPr="000769BC">
        <w:rPr>
          <w:sz w:val="28"/>
        </w:rPr>
        <w:t xml:space="preserve">Итого передано ________ Деталей на сумму________________ руб. (_____________) руб. ______ коп., в том числе НДС__% (_____________) руб. ______ коп. </w:t>
      </w:r>
    </w:p>
    <w:p w14:paraId="5AAD0C3A" w14:textId="77777777" w:rsidR="000769BC" w:rsidRPr="000769BC" w:rsidRDefault="000769BC" w:rsidP="000769BC">
      <w:pPr>
        <w:tabs>
          <w:tab w:val="left" w:pos="-284"/>
        </w:tabs>
        <w:spacing w:line="276" w:lineRule="auto"/>
        <w:ind w:right="-1"/>
        <w:jc w:val="both"/>
        <w:rPr>
          <w:sz w:val="28"/>
          <w:szCs w:val="28"/>
        </w:rPr>
      </w:pPr>
      <w:r w:rsidRPr="000769BC">
        <w:rPr>
          <w:sz w:val="28"/>
          <w:szCs w:val="28"/>
        </w:rPr>
        <w:t>Заказчик к переданным Деталям претензий не имеет.</w:t>
      </w:r>
    </w:p>
    <w:p w14:paraId="3BBAF093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</w:rPr>
      </w:pPr>
    </w:p>
    <w:p w14:paraId="0DAC19A3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b/>
          <w:sz w:val="28"/>
        </w:rPr>
      </w:pPr>
      <w:r w:rsidRPr="000769BC">
        <w:rPr>
          <w:rFonts w:eastAsia="Calibri"/>
          <w:b/>
          <w:sz w:val="28"/>
        </w:rPr>
        <w:t>Поставщик:</w:t>
      </w:r>
      <w:r w:rsidRPr="000769BC">
        <w:rPr>
          <w:rFonts w:eastAsia="Calibri"/>
          <w:b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sz w:val="28"/>
        </w:rPr>
        <w:tab/>
      </w:r>
      <w:r w:rsidRPr="000769BC">
        <w:rPr>
          <w:rFonts w:eastAsia="Calibri"/>
          <w:b/>
          <w:sz w:val="28"/>
        </w:rPr>
        <w:t>Заказчик: ООО «ТрансЛес»</w:t>
      </w:r>
    </w:p>
    <w:p w14:paraId="1E603AB7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8"/>
        </w:rPr>
      </w:pPr>
      <w:r w:rsidRPr="000769BC">
        <w:rPr>
          <w:rFonts w:eastAsia="Calibri"/>
          <w:sz w:val="28"/>
        </w:rPr>
        <w:t xml:space="preserve"> </w:t>
      </w:r>
    </w:p>
    <w:p w14:paraId="6CB9304E" w14:textId="77777777" w:rsidR="000769BC" w:rsidRPr="000769BC" w:rsidRDefault="000769BC" w:rsidP="000769BC">
      <w:pPr>
        <w:autoSpaceDE w:val="0"/>
        <w:autoSpaceDN w:val="0"/>
        <w:adjustRightInd w:val="0"/>
        <w:rPr>
          <w:rFonts w:eastAsia="Calibri"/>
          <w:sz w:val="23"/>
        </w:rPr>
      </w:pPr>
      <w:r w:rsidRPr="000769BC">
        <w:rPr>
          <w:rFonts w:eastAsia="Calibri"/>
          <w:b/>
          <w:sz w:val="23"/>
        </w:rPr>
        <w:t>_________________/___________/</w:t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</w:r>
      <w:r w:rsidRPr="000769BC">
        <w:rPr>
          <w:rFonts w:eastAsia="Calibri"/>
          <w:b/>
          <w:sz w:val="23"/>
        </w:rPr>
        <w:tab/>
        <w:t>_________________/___________/</w:t>
      </w:r>
    </w:p>
    <w:p w14:paraId="177F1886" w14:textId="77777777" w:rsidR="000769BC" w:rsidRPr="000769BC" w:rsidRDefault="000769BC" w:rsidP="000769BC">
      <w:pPr>
        <w:rPr>
          <w:rFonts w:eastAsia="Calibri"/>
          <w:i/>
          <w:sz w:val="23"/>
        </w:rPr>
      </w:pPr>
    </w:p>
    <w:p w14:paraId="01DC8DA6" w14:textId="77777777" w:rsidR="000769BC" w:rsidRPr="000769BC" w:rsidRDefault="000769BC" w:rsidP="000769BC">
      <w:pPr>
        <w:rPr>
          <w:rFonts w:eastAsia="Calibri"/>
          <w:i/>
          <w:sz w:val="28"/>
        </w:rPr>
      </w:pPr>
      <w:r w:rsidRPr="000769BC">
        <w:rPr>
          <w:rFonts w:eastAsia="Calibri"/>
          <w:i/>
          <w:sz w:val="28"/>
        </w:rPr>
        <w:t>Форма Акта приема-передачи деталей Сторонами согласована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45"/>
        <w:gridCol w:w="5745"/>
      </w:tblGrid>
      <w:tr w:rsidR="000769BC" w:rsidRPr="000769BC" w14:paraId="2971DD66" w14:textId="77777777" w:rsidTr="000769BC">
        <w:trPr>
          <w:trHeight w:val="589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0532B8EE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05ED289B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Продавца: </w:t>
            </w:r>
          </w:p>
          <w:p w14:paraId="763B77DF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18"/>
                <w:lang w:eastAsia="en-US"/>
              </w:rPr>
            </w:pPr>
          </w:p>
          <w:p w14:paraId="62729216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  <w:p w14:paraId="605B347A" w14:textId="77777777" w:rsidR="000769BC" w:rsidRPr="000769BC" w:rsidRDefault="000769BC">
            <w:pPr>
              <w:spacing w:line="256" w:lineRule="auto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14:paraId="25F90809" w14:textId="77777777" w:rsidR="000769BC" w:rsidRPr="000769BC" w:rsidRDefault="000769BC">
            <w:pPr>
              <w:autoSpaceDE w:val="0"/>
              <w:autoSpaceDN w:val="0"/>
              <w:adjustRightInd w:val="0"/>
              <w:spacing w:before="240" w:line="256" w:lineRule="auto"/>
              <w:rPr>
                <w:rFonts w:eastAsia="Calibri"/>
                <w:b/>
                <w:sz w:val="14"/>
                <w:lang w:eastAsia="en-US"/>
              </w:rPr>
            </w:pPr>
          </w:p>
          <w:p w14:paraId="5DB6015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28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 xml:space="preserve">От Покупателя: </w:t>
            </w:r>
          </w:p>
          <w:p w14:paraId="2A5DFF55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ind w:left="317"/>
              <w:rPr>
                <w:rFonts w:eastAsia="Calibri"/>
                <w:b/>
                <w:sz w:val="18"/>
                <w:lang w:eastAsia="en-US"/>
              </w:rPr>
            </w:pPr>
          </w:p>
          <w:p w14:paraId="73193778" w14:textId="77777777" w:rsidR="000769BC" w:rsidRPr="000769BC" w:rsidRDefault="000769BC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sz w:val="20"/>
                <w:lang w:eastAsia="en-US"/>
              </w:rPr>
            </w:pPr>
            <w:r w:rsidRPr="000769BC">
              <w:rPr>
                <w:rFonts w:eastAsia="Calibri"/>
                <w:b/>
                <w:sz w:val="28"/>
                <w:lang w:eastAsia="en-US"/>
              </w:rPr>
              <w:t>_____________/_____________/</w:t>
            </w:r>
          </w:p>
        </w:tc>
      </w:tr>
    </w:tbl>
    <w:p w14:paraId="10474DA0" w14:textId="77777777" w:rsidR="000769BC" w:rsidRPr="000769BC" w:rsidRDefault="000769BC" w:rsidP="000769BC">
      <w:pPr>
        <w:autoSpaceDE w:val="0"/>
        <w:autoSpaceDN w:val="0"/>
        <w:adjustRightInd w:val="0"/>
      </w:pPr>
    </w:p>
    <w:p w14:paraId="3F4EDEA6" w14:textId="388C3CE7" w:rsidR="00B565DC" w:rsidRPr="000769BC" w:rsidRDefault="00B565DC" w:rsidP="000769BC">
      <w:pPr>
        <w:autoSpaceDE w:val="0"/>
        <w:autoSpaceDN w:val="0"/>
        <w:adjustRightInd w:val="0"/>
        <w:jc w:val="center"/>
      </w:pPr>
    </w:p>
    <w:sectPr w:rsidR="00B565DC" w:rsidRPr="000769BC" w:rsidSect="000769BC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709" w:right="991" w:bottom="851" w:left="1418" w:header="284" w:footer="29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082B1" w14:textId="77777777" w:rsidR="00454783" w:rsidRDefault="00454783" w:rsidP="00E96CAA">
      <w:r>
        <w:separator/>
      </w:r>
    </w:p>
  </w:endnote>
  <w:endnote w:type="continuationSeparator" w:id="0">
    <w:p w14:paraId="5B96E326" w14:textId="77777777" w:rsidR="00454783" w:rsidRDefault="00454783" w:rsidP="00E96CAA">
      <w:r>
        <w:continuationSeparator/>
      </w:r>
    </w:p>
  </w:endnote>
  <w:endnote w:type="continuationNotice" w:id="1">
    <w:p w14:paraId="5E036091" w14:textId="77777777" w:rsidR="00454783" w:rsidRDefault="00454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4ECC0" w14:textId="36AC46CE" w:rsidR="003C6CD6" w:rsidRDefault="003C6CD6">
    <w:pPr>
      <w:pStyle w:val="a4"/>
    </w:pPr>
  </w:p>
  <w:p w14:paraId="7390F0F4" w14:textId="77777777" w:rsidR="003C6CD6" w:rsidRDefault="003C6CD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A1F" w14:textId="4290CB6F" w:rsidR="003C6CD6" w:rsidRDefault="003C6CD6" w:rsidP="00E11F45">
    <w:pPr>
      <w:pStyle w:val="a4"/>
    </w:pPr>
  </w:p>
  <w:p w14:paraId="6A4FFBF6" w14:textId="74F7EB03" w:rsidR="003C6CD6" w:rsidRDefault="003C6CD6" w:rsidP="00126C89">
    <w:pPr>
      <w:pStyle w:val="a4"/>
      <w:tabs>
        <w:tab w:val="clear" w:pos="4320"/>
        <w:tab w:val="clear" w:pos="8640"/>
        <w:tab w:val="left" w:pos="56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95E93" w14:textId="77777777" w:rsidR="00454783" w:rsidRDefault="00454783" w:rsidP="00E96CAA">
      <w:r>
        <w:separator/>
      </w:r>
    </w:p>
  </w:footnote>
  <w:footnote w:type="continuationSeparator" w:id="0">
    <w:p w14:paraId="6BFB1B3D" w14:textId="77777777" w:rsidR="00454783" w:rsidRDefault="00454783" w:rsidP="00E96CAA">
      <w:r>
        <w:continuationSeparator/>
      </w:r>
    </w:p>
  </w:footnote>
  <w:footnote w:type="continuationNotice" w:id="1">
    <w:p w14:paraId="09814089" w14:textId="77777777" w:rsidR="00454783" w:rsidRDefault="004547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1432036"/>
      <w:docPartObj>
        <w:docPartGallery w:val="Page Numbers (Top of Page)"/>
        <w:docPartUnique/>
      </w:docPartObj>
    </w:sdtPr>
    <w:sdtEndPr/>
    <w:sdtContent>
      <w:p w14:paraId="75D3B56F" w14:textId="4149743A" w:rsidR="003C6CD6" w:rsidRDefault="003C6C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5ED">
          <w:rPr>
            <w:noProof/>
          </w:rPr>
          <w:t>46</w:t>
        </w:r>
        <w:r>
          <w:fldChar w:fldCharType="end"/>
        </w:r>
      </w:p>
    </w:sdtContent>
  </w:sdt>
  <w:p w14:paraId="55529CB2" w14:textId="77777777" w:rsidR="003C6CD6" w:rsidRDefault="003C6C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AE21" w14:textId="6F869340" w:rsidR="003C6CD6" w:rsidRDefault="003C6C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04A1"/>
    <w:multiLevelType w:val="hybridMultilevel"/>
    <w:tmpl w:val="D1F40448"/>
    <w:lvl w:ilvl="0" w:tplc="383A980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B6C64"/>
    <w:multiLevelType w:val="multilevel"/>
    <w:tmpl w:val="9D60D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F5634"/>
    <w:multiLevelType w:val="hybridMultilevel"/>
    <w:tmpl w:val="0CC43596"/>
    <w:lvl w:ilvl="0" w:tplc="B40484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05826"/>
    <w:multiLevelType w:val="hybridMultilevel"/>
    <w:tmpl w:val="07B61CCE"/>
    <w:lvl w:ilvl="0" w:tplc="54663EEA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5737D"/>
    <w:multiLevelType w:val="hybridMultilevel"/>
    <w:tmpl w:val="7AC8CFB2"/>
    <w:lvl w:ilvl="0" w:tplc="9B92D13E">
      <w:start w:val="1"/>
      <w:numFmt w:val="decimal"/>
      <w:lvlText w:val="%1."/>
      <w:lvlJc w:val="left"/>
      <w:pPr>
        <w:ind w:left="644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D43581"/>
    <w:multiLevelType w:val="multilevel"/>
    <w:tmpl w:val="0419001D"/>
    <w:styleLink w:val="a"/>
    <w:lvl w:ilvl="0">
      <w:start w:val="1"/>
      <w:numFmt w:val="upperRoman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A60C52"/>
    <w:multiLevelType w:val="hybridMultilevel"/>
    <w:tmpl w:val="00DEAF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1302B3"/>
    <w:multiLevelType w:val="hybridMultilevel"/>
    <w:tmpl w:val="BC6C0E30"/>
    <w:lvl w:ilvl="0" w:tplc="12547AF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E6105"/>
    <w:multiLevelType w:val="multilevel"/>
    <w:tmpl w:val="16C2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2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8C5134"/>
    <w:multiLevelType w:val="multilevel"/>
    <w:tmpl w:val="5DC25956"/>
    <w:styleLink w:val="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b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B85E6D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835A59"/>
    <w:multiLevelType w:val="hybridMultilevel"/>
    <w:tmpl w:val="FCB445D8"/>
    <w:lvl w:ilvl="0" w:tplc="E0329252">
      <w:start w:val="1"/>
      <w:numFmt w:val="decimal"/>
      <w:lvlText w:val="%1."/>
      <w:lvlJc w:val="left"/>
      <w:pPr>
        <w:ind w:left="359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>
      <w:start w:val="1"/>
      <w:numFmt w:val="lowerRoman"/>
      <w:lvlText w:val="%3."/>
      <w:lvlJc w:val="right"/>
      <w:pPr>
        <w:ind w:left="1799" w:hanging="180"/>
      </w:pPr>
    </w:lvl>
    <w:lvl w:ilvl="3" w:tplc="0419000F">
      <w:start w:val="1"/>
      <w:numFmt w:val="decimal"/>
      <w:lvlText w:val="%4."/>
      <w:lvlJc w:val="left"/>
      <w:pPr>
        <w:ind w:left="2519" w:hanging="360"/>
      </w:pPr>
    </w:lvl>
    <w:lvl w:ilvl="4" w:tplc="04190019">
      <w:start w:val="1"/>
      <w:numFmt w:val="lowerLetter"/>
      <w:lvlText w:val="%5."/>
      <w:lvlJc w:val="left"/>
      <w:pPr>
        <w:ind w:left="3239" w:hanging="360"/>
      </w:pPr>
    </w:lvl>
    <w:lvl w:ilvl="5" w:tplc="0419001B">
      <w:start w:val="1"/>
      <w:numFmt w:val="lowerRoman"/>
      <w:lvlText w:val="%6."/>
      <w:lvlJc w:val="right"/>
      <w:pPr>
        <w:ind w:left="3959" w:hanging="180"/>
      </w:pPr>
    </w:lvl>
    <w:lvl w:ilvl="6" w:tplc="0419000F">
      <w:start w:val="1"/>
      <w:numFmt w:val="decimal"/>
      <w:lvlText w:val="%7."/>
      <w:lvlJc w:val="left"/>
      <w:pPr>
        <w:ind w:left="4679" w:hanging="360"/>
      </w:pPr>
    </w:lvl>
    <w:lvl w:ilvl="7" w:tplc="04190019">
      <w:start w:val="1"/>
      <w:numFmt w:val="lowerLetter"/>
      <w:lvlText w:val="%8."/>
      <w:lvlJc w:val="left"/>
      <w:pPr>
        <w:ind w:left="5399" w:hanging="360"/>
      </w:pPr>
    </w:lvl>
    <w:lvl w:ilvl="8" w:tplc="0419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440233B7"/>
    <w:multiLevelType w:val="hybridMultilevel"/>
    <w:tmpl w:val="522E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53A2"/>
    <w:multiLevelType w:val="multilevel"/>
    <w:tmpl w:val="04190025"/>
    <w:styleLink w:val="10"/>
    <w:lvl w:ilvl="0">
      <w:start w:val="1"/>
      <w:numFmt w:val="upperRoman"/>
      <w:lvlText w:val="%1"/>
      <w:lvlJc w:val="left"/>
      <w:pPr>
        <w:ind w:left="1140" w:hanging="432"/>
      </w:pPr>
      <w:rPr>
        <w:rFonts w:ascii="Times New Roman" w:hAnsi="Times New Roman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35D5908"/>
    <w:multiLevelType w:val="hybridMultilevel"/>
    <w:tmpl w:val="6AC8FE5E"/>
    <w:lvl w:ilvl="0" w:tplc="F864D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4D36016"/>
    <w:multiLevelType w:val="multilevel"/>
    <w:tmpl w:val="AD1801D6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2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</w:num>
  <w:num w:numId="17">
    <w:abstractNumId w:val="5"/>
  </w:num>
  <w:num w:numId="18">
    <w:abstractNumId w:val="9"/>
  </w:num>
  <w:num w:numId="19">
    <w:abstractNumId w:val="10"/>
  </w:num>
  <w:num w:numId="20">
    <w:abstractNumId w:val="13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AA"/>
    <w:rsid w:val="00001813"/>
    <w:rsid w:val="00005EA6"/>
    <w:rsid w:val="000139E7"/>
    <w:rsid w:val="000140C9"/>
    <w:rsid w:val="00014A20"/>
    <w:rsid w:val="000153E5"/>
    <w:rsid w:val="00015CB6"/>
    <w:rsid w:val="000222E4"/>
    <w:rsid w:val="0003040E"/>
    <w:rsid w:val="00030CA1"/>
    <w:rsid w:val="00041CCF"/>
    <w:rsid w:val="00042FA4"/>
    <w:rsid w:val="00043806"/>
    <w:rsid w:val="000456B7"/>
    <w:rsid w:val="00051DCB"/>
    <w:rsid w:val="0006413B"/>
    <w:rsid w:val="0006571F"/>
    <w:rsid w:val="00065B21"/>
    <w:rsid w:val="000769BC"/>
    <w:rsid w:val="000772B1"/>
    <w:rsid w:val="000803EE"/>
    <w:rsid w:val="00083E01"/>
    <w:rsid w:val="00085478"/>
    <w:rsid w:val="00090882"/>
    <w:rsid w:val="000A63BB"/>
    <w:rsid w:val="000B0D71"/>
    <w:rsid w:val="000C1F1D"/>
    <w:rsid w:val="000C3BF8"/>
    <w:rsid w:val="000D014C"/>
    <w:rsid w:val="000D0BD6"/>
    <w:rsid w:val="000D6094"/>
    <w:rsid w:val="000E2774"/>
    <w:rsid w:val="000F31C0"/>
    <w:rsid w:val="000F7753"/>
    <w:rsid w:val="001013A8"/>
    <w:rsid w:val="00113E73"/>
    <w:rsid w:val="00115F04"/>
    <w:rsid w:val="00120F06"/>
    <w:rsid w:val="00121656"/>
    <w:rsid w:val="0012656B"/>
    <w:rsid w:val="00126C89"/>
    <w:rsid w:val="00130F6E"/>
    <w:rsid w:val="00142EFB"/>
    <w:rsid w:val="001557FE"/>
    <w:rsid w:val="001673AD"/>
    <w:rsid w:val="00167E8E"/>
    <w:rsid w:val="00172B8A"/>
    <w:rsid w:val="001762C1"/>
    <w:rsid w:val="001776F3"/>
    <w:rsid w:val="001779D8"/>
    <w:rsid w:val="00180FA6"/>
    <w:rsid w:val="00190245"/>
    <w:rsid w:val="00197C74"/>
    <w:rsid w:val="001A3F40"/>
    <w:rsid w:val="001A7DA7"/>
    <w:rsid w:val="001B25BF"/>
    <w:rsid w:val="001C04A8"/>
    <w:rsid w:val="001C0D1E"/>
    <w:rsid w:val="001D57DB"/>
    <w:rsid w:val="001F6C41"/>
    <w:rsid w:val="001F6EC5"/>
    <w:rsid w:val="00202780"/>
    <w:rsid w:val="002046CC"/>
    <w:rsid w:val="00204D4B"/>
    <w:rsid w:val="00205FB0"/>
    <w:rsid w:val="00210F1E"/>
    <w:rsid w:val="00223CED"/>
    <w:rsid w:val="002244E7"/>
    <w:rsid w:val="00225B17"/>
    <w:rsid w:val="002365ED"/>
    <w:rsid w:val="00241F00"/>
    <w:rsid w:val="00244494"/>
    <w:rsid w:val="00262FC3"/>
    <w:rsid w:val="00263198"/>
    <w:rsid w:val="00264747"/>
    <w:rsid w:val="00267504"/>
    <w:rsid w:val="00280454"/>
    <w:rsid w:val="002848E9"/>
    <w:rsid w:val="00284B63"/>
    <w:rsid w:val="00285A2D"/>
    <w:rsid w:val="00297DE7"/>
    <w:rsid w:val="002A08E7"/>
    <w:rsid w:val="002C6002"/>
    <w:rsid w:val="002C7407"/>
    <w:rsid w:val="002D7540"/>
    <w:rsid w:val="002E1690"/>
    <w:rsid w:val="002E3692"/>
    <w:rsid w:val="002E69E6"/>
    <w:rsid w:val="002E77E1"/>
    <w:rsid w:val="002F0CDB"/>
    <w:rsid w:val="002F7A19"/>
    <w:rsid w:val="003037B2"/>
    <w:rsid w:val="00304EA5"/>
    <w:rsid w:val="00306897"/>
    <w:rsid w:val="0031259B"/>
    <w:rsid w:val="00316FE1"/>
    <w:rsid w:val="00333950"/>
    <w:rsid w:val="00334C08"/>
    <w:rsid w:val="00345EC6"/>
    <w:rsid w:val="00364215"/>
    <w:rsid w:val="003762D6"/>
    <w:rsid w:val="00392577"/>
    <w:rsid w:val="00393D6F"/>
    <w:rsid w:val="003979B0"/>
    <w:rsid w:val="003979DB"/>
    <w:rsid w:val="003A3905"/>
    <w:rsid w:val="003A67EB"/>
    <w:rsid w:val="003A779B"/>
    <w:rsid w:val="003C0758"/>
    <w:rsid w:val="003C66DF"/>
    <w:rsid w:val="003C6CD6"/>
    <w:rsid w:val="003D6217"/>
    <w:rsid w:val="003E63CB"/>
    <w:rsid w:val="003F28C9"/>
    <w:rsid w:val="003F2ADE"/>
    <w:rsid w:val="003F3811"/>
    <w:rsid w:val="003F40BF"/>
    <w:rsid w:val="003F5AC3"/>
    <w:rsid w:val="00401111"/>
    <w:rsid w:val="004025FB"/>
    <w:rsid w:val="004118C9"/>
    <w:rsid w:val="00417151"/>
    <w:rsid w:val="00423119"/>
    <w:rsid w:val="004253A0"/>
    <w:rsid w:val="00431DE8"/>
    <w:rsid w:val="00433ACA"/>
    <w:rsid w:val="00434B8B"/>
    <w:rsid w:val="0044682E"/>
    <w:rsid w:val="00454783"/>
    <w:rsid w:val="00454AF2"/>
    <w:rsid w:val="00457C47"/>
    <w:rsid w:val="0046586E"/>
    <w:rsid w:val="00473EB8"/>
    <w:rsid w:val="00475AAA"/>
    <w:rsid w:val="00482B01"/>
    <w:rsid w:val="00485A67"/>
    <w:rsid w:val="00487FF1"/>
    <w:rsid w:val="00497196"/>
    <w:rsid w:val="004971C1"/>
    <w:rsid w:val="004A1449"/>
    <w:rsid w:val="004A18C9"/>
    <w:rsid w:val="004A1EB1"/>
    <w:rsid w:val="004C4893"/>
    <w:rsid w:val="004C5AC8"/>
    <w:rsid w:val="004D1733"/>
    <w:rsid w:val="004D79D4"/>
    <w:rsid w:val="004E09E2"/>
    <w:rsid w:val="004E20CE"/>
    <w:rsid w:val="00500648"/>
    <w:rsid w:val="00502EC1"/>
    <w:rsid w:val="00503F8E"/>
    <w:rsid w:val="00521093"/>
    <w:rsid w:val="00525E0E"/>
    <w:rsid w:val="00540F70"/>
    <w:rsid w:val="0055608E"/>
    <w:rsid w:val="0056231A"/>
    <w:rsid w:val="00567477"/>
    <w:rsid w:val="00573702"/>
    <w:rsid w:val="005850EA"/>
    <w:rsid w:val="00586EA3"/>
    <w:rsid w:val="005A1724"/>
    <w:rsid w:val="005A304B"/>
    <w:rsid w:val="005B185C"/>
    <w:rsid w:val="005C0B3B"/>
    <w:rsid w:val="005C1212"/>
    <w:rsid w:val="005C1371"/>
    <w:rsid w:val="005D11F9"/>
    <w:rsid w:val="005D4340"/>
    <w:rsid w:val="005F2803"/>
    <w:rsid w:val="005F46E7"/>
    <w:rsid w:val="005F7EEA"/>
    <w:rsid w:val="006004C1"/>
    <w:rsid w:val="0060288D"/>
    <w:rsid w:val="0060409A"/>
    <w:rsid w:val="006053CC"/>
    <w:rsid w:val="00607D5E"/>
    <w:rsid w:val="0061005D"/>
    <w:rsid w:val="00611A19"/>
    <w:rsid w:val="00611EE2"/>
    <w:rsid w:val="006236FC"/>
    <w:rsid w:val="00623F00"/>
    <w:rsid w:val="00636B39"/>
    <w:rsid w:val="00641C81"/>
    <w:rsid w:val="00641FE2"/>
    <w:rsid w:val="00642448"/>
    <w:rsid w:val="00642FD3"/>
    <w:rsid w:val="0064459C"/>
    <w:rsid w:val="00652553"/>
    <w:rsid w:val="00653FAC"/>
    <w:rsid w:val="00657C96"/>
    <w:rsid w:val="00663AD9"/>
    <w:rsid w:val="006724C9"/>
    <w:rsid w:val="00672549"/>
    <w:rsid w:val="00683CC0"/>
    <w:rsid w:val="00684E90"/>
    <w:rsid w:val="006966F3"/>
    <w:rsid w:val="006A07B8"/>
    <w:rsid w:val="006B5DBA"/>
    <w:rsid w:val="006B6DD9"/>
    <w:rsid w:val="006C15B3"/>
    <w:rsid w:val="006E09D5"/>
    <w:rsid w:val="006E3663"/>
    <w:rsid w:val="006F3E7B"/>
    <w:rsid w:val="006F5A16"/>
    <w:rsid w:val="00711197"/>
    <w:rsid w:val="00711686"/>
    <w:rsid w:val="007144C0"/>
    <w:rsid w:val="007149FC"/>
    <w:rsid w:val="007235F4"/>
    <w:rsid w:val="007401F8"/>
    <w:rsid w:val="0074388A"/>
    <w:rsid w:val="00744AB8"/>
    <w:rsid w:val="00744D57"/>
    <w:rsid w:val="00750ACE"/>
    <w:rsid w:val="00750F9A"/>
    <w:rsid w:val="00756263"/>
    <w:rsid w:val="00760572"/>
    <w:rsid w:val="00777E1B"/>
    <w:rsid w:val="007819EB"/>
    <w:rsid w:val="007A1904"/>
    <w:rsid w:val="007A615C"/>
    <w:rsid w:val="007B6B13"/>
    <w:rsid w:val="007C38E8"/>
    <w:rsid w:val="007C39D0"/>
    <w:rsid w:val="007C5CA0"/>
    <w:rsid w:val="007D0A3F"/>
    <w:rsid w:val="007D7365"/>
    <w:rsid w:val="007E6228"/>
    <w:rsid w:val="007F5128"/>
    <w:rsid w:val="007F649E"/>
    <w:rsid w:val="0080351A"/>
    <w:rsid w:val="00804BD4"/>
    <w:rsid w:val="00804E6F"/>
    <w:rsid w:val="008133F7"/>
    <w:rsid w:val="008150CC"/>
    <w:rsid w:val="00815A0C"/>
    <w:rsid w:val="008228E6"/>
    <w:rsid w:val="00827A77"/>
    <w:rsid w:val="008378AC"/>
    <w:rsid w:val="00841CA5"/>
    <w:rsid w:val="008441F4"/>
    <w:rsid w:val="00845712"/>
    <w:rsid w:val="00846A55"/>
    <w:rsid w:val="00862BF8"/>
    <w:rsid w:val="00866B12"/>
    <w:rsid w:val="008670E8"/>
    <w:rsid w:val="00882A96"/>
    <w:rsid w:val="0088766C"/>
    <w:rsid w:val="00890D90"/>
    <w:rsid w:val="00895653"/>
    <w:rsid w:val="008972EA"/>
    <w:rsid w:val="008B07C9"/>
    <w:rsid w:val="008B6C13"/>
    <w:rsid w:val="008B7F0C"/>
    <w:rsid w:val="008C1F24"/>
    <w:rsid w:val="008C2B44"/>
    <w:rsid w:val="008D6451"/>
    <w:rsid w:val="008E6142"/>
    <w:rsid w:val="008E79E9"/>
    <w:rsid w:val="008F0071"/>
    <w:rsid w:val="008F1D99"/>
    <w:rsid w:val="008F34F6"/>
    <w:rsid w:val="00900A24"/>
    <w:rsid w:val="009026DB"/>
    <w:rsid w:val="009154E7"/>
    <w:rsid w:val="00923147"/>
    <w:rsid w:val="00927AC4"/>
    <w:rsid w:val="00947801"/>
    <w:rsid w:val="009500A0"/>
    <w:rsid w:val="0095310E"/>
    <w:rsid w:val="009669B2"/>
    <w:rsid w:val="009725BF"/>
    <w:rsid w:val="00973172"/>
    <w:rsid w:val="0097630A"/>
    <w:rsid w:val="009849CB"/>
    <w:rsid w:val="00985211"/>
    <w:rsid w:val="009930D6"/>
    <w:rsid w:val="0099317B"/>
    <w:rsid w:val="009949EA"/>
    <w:rsid w:val="009A02D4"/>
    <w:rsid w:val="009A3DCF"/>
    <w:rsid w:val="009B0391"/>
    <w:rsid w:val="009B44AC"/>
    <w:rsid w:val="009B4808"/>
    <w:rsid w:val="009B5728"/>
    <w:rsid w:val="009B75F5"/>
    <w:rsid w:val="009C024C"/>
    <w:rsid w:val="009C172C"/>
    <w:rsid w:val="009C20D5"/>
    <w:rsid w:val="009D73A5"/>
    <w:rsid w:val="009F0622"/>
    <w:rsid w:val="009F5391"/>
    <w:rsid w:val="00A07BB2"/>
    <w:rsid w:val="00A14ADF"/>
    <w:rsid w:val="00A206FD"/>
    <w:rsid w:val="00A214E1"/>
    <w:rsid w:val="00A33D64"/>
    <w:rsid w:val="00A35ABD"/>
    <w:rsid w:val="00A37676"/>
    <w:rsid w:val="00A40161"/>
    <w:rsid w:val="00A407A5"/>
    <w:rsid w:val="00A416DC"/>
    <w:rsid w:val="00A419A3"/>
    <w:rsid w:val="00A6041A"/>
    <w:rsid w:val="00A64346"/>
    <w:rsid w:val="00A653D3"/>
    <w:rsid w:val="00A736D5"/>
    <w:rsid w:val="00A75B74"/>
    <w:rsid w:val="00A75D4E"/>
    <w:rsid w:val="00A76481"/>
    <w:rsid w:val="00A9033F"/>
    <w:rsid w:val="00AA0419"/>
    <w:rsid w:val="00AA0751"/>
    <w:rsid w:val="00AA2516"/>
    <w:rsid w:val="00AA2B45"/>
    <w:rsid w:val="00AB4AB4"/>
    <w:rsid w:val="00AB5478"/>
    <w:rsid w:val="00AB79C4"/>
    <w:rsid w:val="00AE098A"/>
    <w:rsid w:val="00AE6953"/>
    <w:rsid w:val="00AF3217"/>
    <w:rsid w:val="00AF3598"/>
    <w:rsid w:val="00AF5607"/>
    <w:rsid w:val="00B00E3E"/>
    <w:rsid w:val="00B16A42"/>
    <w:rsid w:val="00B235FA"/>
    <w:rsid w:val="00B46B95"/>
    <w:rsid w:val="00B474F5"/>
    <w:rsid w:val="00B50644"/>
    <w:rsid w:val="00B553D8"/>
    <w:rsid w:val="00B565DC"/>
    <w:rsid w:val="00B62A7D"/>
    <w:rsid w:val="00B72E64"/>
    <w:rsid w:val="00B91049"/>
    <w:rsid w:val="00B94C8F"/>
    <w:rsid w:val="00B96A62"/>
    <w:rsid w:val="00BB4A76"/>
    <w:rsid w:val="00BB7519"/>
    <w:rsid w:val="00BC0BD1"/>
    <w:rsid w:val="00BC34CB"/>
    <w:rsid w:val="00BF02F7"/>
    <w:rsid w:val="00BF1728"/>
    <w:rsid w:val="00BF3ED4"/>
    <w:rsid w:val="00C23721"/>
    <w:rsid w:val="00C34EDC"/>
    <w:rsid w:val="00C41D49"/>
    <w:rsid w:val="00C4358C"/>
    <w:rsid w:val="00C47349"/>
    <w:rsid w:val="00C51EC4"/>
    <w:rsid w:val="00C53D49"/>
    <w:rsid w:val="00C558A1"/>
    <w:rsid w:val="00C55B9C"/>
    <w:rsid w:val="00C7249A"/>
    <w:rsid w:val="00C74E8D"/>
    <w:rsid w:val="00C765E0"/>
    <w:rsid w:val="00C77434"/>
    <w:rsid w:val="00C86F39"/>
    <w:rsid w:val="00C926FA"/>
    <w:rsid w:val="00C94096"/>
    <w:rsid w:val="00C9702D"/>
    <w:rsid w:val="00C97846"/>
    <w:rsid w:val="00CA1FB5"/>
    <w:rsid w:val="00CA563A"/>
    <w:rsid w:val="00CA66FC"/>
    <w:rsid w:val="00CA74D5"/>
    <w:rsid w:val="00CA7C75"/>
    <w:rsid w:val="00CB319F"/>
    <w:rsid w:val="00CC5614"/>
    <w:rsid w:val="00CE04C2"/>
    <w:rsid w:val="00CF0051"/>
    <w:rsid w:val="00CF0877"/>
    <w:rsid w:val="00D000C1"/>
    <w:rsid w:val="00D01622"/>
    <w:rsid w:val="00D03332"/>
    <w:rsid w:val="00D05574"/>
    <w:rsid w:val="00D06AAD"/>
    <w:rsid w:val="00D13B66"/>
    <w:rsid w:val="00D14754"/>
    <w:rsid w:val="00D177ED"/>
    <w:rsid w:val="00D232E8"/>
    <w:rsid w:val="00D64266"/>
    <w:rsid w:val="00D65F6D"/>
    <w:rsid w:val="00D72E17"/>
    <w:rsid w:val="00D734F5"/>
    <w:rsid w:val="00D736A6"/>
    <w:rsid w:val="00D74B63"/>
    <w:rsid w:val="00D850BA"/>
    <w:rsid w:val="00D85FA3"/>
    <w:rsid w:val="00D87798"/>
    <w:rsid w:val="00D93AA3"/>
    <w:rsid w:val="00DA549A"/>
    <w:rsid w:val="00DB0C72"/>
    <w:rsid w:val="00DB41F2"/>
    <w:rsid w:val="00DB73B0"/>
    <w:rsid w:val="00DB7AEC"/>
    <w:rsid w:val="00DC2402"/>
    <w:rsid w:val="00DD66CC"/>
    <w:rsid w:val="00DE7B19"/>
    <w:rsid w:val="00DE7D8A"/>
    <w:rsid w:val="00DF0CAE"/>
    <w:rsid w:val="00DF255B"/>
    <w:rsid w:val="00DF4117"/>
    <w:rsid w:val="00E066AF"/>
    <w:rsid w:val="00E101A9"/>
    <w:rsid w:val="00E11F45"/>
    <w:rsid w:val="00E15656"/>
    <w:rsid w:val="00E24A23"/>
    <w:rsid w:val="00E259EF"/>
    <w:rsid w:val="00E3280E"/>
    <w:rsid w:val="00E477AD"/>
    <w:rsid w:val="00E51475"/>
    <w:rsid w:val="00E612C9"/>
    <w:rsid w:val="00E67791"/>
    <w:rsid w:val="00E73FB1"/>
    <w:rsid w:val="00E84D20"/>
    <w:rsid w:val="00E8682C"/>
    <w:rsid w:val="00E940E6"/>
    <w:rsid w:val="00E96CAA"/>
    <w:rsid w:val="00EA275D"/>
    <w:rsid w:val="00EA31D5"/>
    <w:rsid w:val="00EC117C"/>
    <w:rsid w:val="00EC2608"/>
    <w:rsid w:val="00EC75FC"/>
    <w:rsid w:val="00ED029F"/>
    <w:rsid w:val="00F077B1"/>
    <w:rsid w:val="00F11916"/>
    <w:rsid w:val="00F175D9"/>
    <w:rsid w:val="00F2018A"/>
    <w:rsid w:val="00F24C53"/>
    <w:rsid w:val="00F26304"/>
    <w:rsid w:val="00F26DBD"/>
    <w:rsid w:val="00F405DD"/>
    <w:rsid w:val="00F42655"/>
    <w:rsid w:val="00F4325C"/>
    <w:rsid w:val="00F54CD0"/>
    <w:rsid w:val="00F56E8D"/>
    <w:rsid w:val="00F57619"/>
    <w:rsid w:val="00F6497C"/>
    <w:rsid w:val="00F64CEB"/>
    <w:rsid w:val="00F67067"/>
    <w:rsid w:val="00F77F2D"/>
    <w:rsid w:val="00F808B0"/>
    <w:rsid w:val="00F8406C"/>
    <w:rsid w:val="00F97F5C"/>
    <w:rsid w:val="00FA1DA9"/>
    <w:rsid w:val="00FA5AEC"/>
    <w:rsid w:val="00FB1C8E"/>
    <w:rsid w:val="00FB5245"/>
    <w:rsid w:val="00FC1222"/>
    <w:rsid w:val="00FD15CF"/>
    <w:rsid w:val="00FD2D4A"/>
    <w:rsid w:val="00FD50D2"/>
    <w:rsid w:val="00FD5A26"/>
    <w:rsid w:val="00FE0044"/>
    <w:rsid w:val="00FE0A86"/>
    <w:rsid w:val="00FE7818"/>
    <w:rsid w:val="00FF2614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2D9381"/>
  <w15:docId w15:val="{9B45C58D-AB3D-42F8-9A81-8BDD94D7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E3663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uiPriority w:val="9"/>
    <w:qFormat/>
    <w:locked/>
    <w:rsid w:val="006E36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locked/>
    <w:rsid w:val="006E3663"/>
    <w:pPr>
      <w:keepNext/>
      <w:numPr>
        <w:ilvl w:val="1"/>
        <w:numId w:val="5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locked/>
    <w:rsid w:val="006E366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locked/>
    <w:rsid w:val="006E3663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locked/>
    <w:rsid w:val="006E3663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locked/>
    <w:rsid w:val="006E3663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70">
    <w:name w:val="heading 7"/>
    <w:basedOn w:val="a0"/>
    <w:next w:val="a0"/>
    <w:link w:val="71"/>
    <w:uiPriority w:val="9"/>
    <w:semiHidden/>
    <w:unhideWhenUsed/>
    <w:qFormat/>
    <w:locked/>
    <w:rsid w:val="006E3663"/>
    <w:pPr>
      <w:spacing w:before="240" w:after="60"/>
      <w:outlineLvl w:val="6"/>
    </w:pPr>
    <w:rPr>
      <w:rFonts w:asciiTheme="minorHAnsi" w:eastAsiaTheme="minorEastAsia" w:hAnsiTheme="minorHAnsi" w:cstheme="majorBidi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6E3663"/>
    <w:pPr>
      <w:spacing w:before="240" w:after="60"/>
      <w:outlineLvl w:val="7"/>
    </w:pPr>
    <w:rPr>
      <w:rFonts w:asciiTheme="minorHAnsi" w:eastAsiaTheme="minorEastAsia" w:hAnsiTheme="minorHAnsi" w:cstheme="majorBidi"/>
      <w:i/>
      <w:iCs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locked/>
    <w:rsid w:val="006E366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E96CAA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5">
    <w:name w:val="Нижний колонтитул Знак"/>
    <w:basedOn w:val="a1"/>
    <w:link w:val="a4"/>
    <w:uiPriority w:val="99"/>
    <w:locked/>
    <w:rsid w:val="00E96CAA"/>
    <w:rPr>
      <w:rFonts w:ascii="Times New Roman" w:hAnsi="Times New Roman" w:cs="Times New Roman"/>
      <w:snapToGrid w:val="0"/>
      <w:sz w:val="20"/>
      <w:szCs w:val="20"/>
      <w:lang w:val="en-US"/>
    </w:rPr>
  </w:style>
  <w:style w:type="paragraph" w:styleId="a6">
    <w:name w:val="No Spacing"/>
    <w:uiPriority w:val="1"/>
    <w:qFormat/>
    <w:rsid w:val="00E96CAA"/>
    <w:rPr>
      <w:rFonts w:cs="Calibri"/>
      <w:lang w:eastAsia="en-US"/>
    </w:rPr>
  </w:style>
  <w:style w:type="paragraph" w:customStyle="1" w:styleId="ConsPlusNonformat">
    <w:name w:val="ConsPlusNonformat"/>
    <w:rsid w:val="00E96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Без интервала1"/>
    <w:rsid w:val="00E96CAA"/>
    <w:rPr>
      <w:rFonts w:eastAsia="Times New Roman" w:cs="Calibri"/>
      <w:lang w:eastAsia="en-US"/>
    </w:rPr>
  </w:style>
  <w:style w:type="paragraph" w:styleId="a7">
    <w:name w:val="header"/>
    <w:basedOn w:val="a0"/>
    <w:link w:val="a8"/>
    <w:uiPriority w:val="99"/>
    <w:rsid w:val="00E96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sid w:val="00E96CA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uiPriority w:val="99"/>
    <w:rsid w:val="00E51475"/>
  </w:style>
  <w:style w:type="character" w:styleId="a9">
    <w:name w:val="Hyperlink"/>
    <w:basedOn w:val="a1"/>
    <w:uiPriority w:val="99"/>
    <w:rsid w:val="00E51475"/>
    <w:rPr>
      <w:color w:val="0000FF"/>
      <w:u w:val="single"/>
    </w:rPr>
  </w:style>
  <w:style w:type="paragraph" w:styleId="aa">
    <w:name w:val="List Paragraph"/>
    <w:basedOn w:val="a0"/>
    <w:link w:val="ab"/>
    <w:uiPriority w:val="34"/>
    <w:qFormat/>
    <w:rsid w:val="004E09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locked/>
    <w:rsid w:val="00B6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345E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45EC6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0"/>
    <w:link w:val="af0"/>
    <w:rsid w:val="00CA7C75"/>
    <w:pPr>
      <w:jc w:val="center"/>
    </w:pPr>
  </w:style>
  <w:style w:type="character" w:customStyle="1" w:styleId="af0">
    <w:name w:val="Основной текст Знак"/>
    <w:basedOn w:val="a1"/>
    <w:link w:val="af"/>
    <w:rsid w:val="00CA7C75"/>
    <w:rPr>
      <w:rFonts w:ascii="Times New Roman" w:eastAsia="Times New Roman" w:hAnsi="Times New Roman"/>
      <w:sz w:val="24"/>
      <w:szCs w:val="24"/>
    </w:rPr>
  </w:style>
  <w:style w:type="paragraph" w:styleId="af1">
    <w:name w:val="Revision"/>
    <w:hidden/>
    <w:uiPriority w:val="99"/>
    <w:semiHidden/>
    <w:rsid w:val="00611A19"/>
    <w:rPr>
      <w:rFonts w:ascii="Times New Roman" w:eastAsia="Times New Roman" w:hAnsi="Times New Roman"/>
      <w:sz w:val="24"/>
      <w:szCs w:val="24"/>
    </w:rPr>
  </w:style>
  <w:style w:type="character" w:styleId="af2">
    <w:name w:val="annotation reference"/>
    <w:basedOn w:val="a1"/>
    <w:uiPriority w:val="99"/>
    <w:semiHidden/>
    <w:unhideWhenUsed/>
    <w:rsid w:val="00750ACE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0ACE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50ACE"/>
    <w:rPr>
      <w:rFonts w:ascii="Times New Roman" w:eastAsia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0AC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50ACE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12">
    <w:name w:val="Заголовок 1 Знак"/>
    <w:basedOn w:val="a1"/>
    <w:link w:val="11"/>
    <w:uiPriority w:val="9"/>
    <w:rsid w:val="006E36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sid w:val="006E36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semiHidden/>
    <w:rsid w:val="006E366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sid w:val="006E3663"/>
    <w:rPr>
      <w:rFonts w:asciiTheme="minorHAnsi" w:eastAsia="Times New Roman" w:hAnsiTheme="minorHAnsi"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E3663"/>
    <w:rPr>
      <w:rFonts w:asciiTheme="minorHAnsi" w:eastAsia="Times New Roman" w:hAnsiTheme="minorHAnsi"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rsid w:val="006E3663"/>
    <w:rPr>
      <w:rFonts w:asciiTheme="minorHAnsi" w:eastAsia="Times New Roman" w:hAnsiTheme="minorHAnsi" w:cstheme="majorBidi"/>
      <w:b/>
      <w:bCs/>
    </w:rPr>
  </w:style>
  <w:style w:type="character" w:customStyle="1" w:styleId="71">
    <w:name w:val="Заголовок 7 Знак"/>
    <w:basedOn w:val="a1"/>
    <w:link w:val="70"/>
    <w:uiPriority w:val="9"/>
    <w:semiHidden/>
    <w:rsid w:val="006E3663"/>
    <w:rPr>
      <w:rFonts w:asciiTheme="minorHAnsi" w:eastAsiaTheme="minorEastAsia" w:hAnsiTheme="min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6E3663"/>
    <w:rPr>
      <w:rFonts w:asciiTheme="minorHAnsi" w:eastAsiaTheme="minorEastAsia" w:hAnsiTheme="minorHAnsi"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6E3663"/>
    <w:rPr>
      <w:rFonts w:asciiTheme="majorHAnsi" w:eastAsiaTheme="majorEastAsia" w:hAnsiTheme="majorHAnsi" w:cstheme="majorBidi"/>
    </w:rPr>
  </w:style>
  <w:style w:type="character" w:styleId="af7">
    <w:name w:val="FollowedHyperlink"/>
    <w:basedOn w:val="a1"/>
    <w:uiPriority w:val="99"/>
    <w:semiHidden/>
    <w:unhideWhenUsed/>
    <w:rsid w:val="006E3663"/>
    <w:rPr>
      <w:color w:val="800080" w:themeColor="followedHyperlink"/>
      <w:u w:val="single"/>
    </w:rPr>
  </w:style>
  <w:style w:type="character" w:styleId="af8">
    <w:name w:val="Emphasis"/>
    <w:basedOn w:val="a1"/>
    <w:uiPriority w:val="20"/>
    <w:qFormat/>
    <w:locked/>
    <w:rsid w:val="006E3663"/>
    <w:rPr>
      <w:rFonts w:asciiTheme="minorHAnsi" w:hAnsiTheme="minorHAnsi" w:cs="Calibri" w:hint="default"/>
      <w:b/>
      <w:bCs w:val="0"/>
      <w:i/>
      <w:iCs/>
    </w:rPr>
  </w:style>
  <w:style w:type="paragraph" w:styleId="14">
    <w:name w:val="toc 1"/>
    <w:basedOn w:val="a0"/>
    <w:next w:val="a0"/>
    <w:autoRedefine/>
    <w:uiPriority w:val="39"/>
    <w:unhideWhenUsed/>
    <w:locked/>
    <w:rsid w:val="006E3663"/>
    <w:pPr>
      <w:tabs>
        <w:tab w:val="left" w:pos="440"/>
        <w:tab w:val="right" w:leader="dot" w:pos="10195"/>
      </w:tabs>
      <w:spacing w:after="100" w:line="256" w:lineRule="auto"/>
    </w:pPr>
    <w:rPr>
      <w:rFonts w:asciiTheme="minorHAnsi" w:eastAsiaTheme="minorEastAsia" w:hAnsiTheme="minorHAnsi"/>
      <w:sz w:val="22"/>
      <w:szCs w:val="22"/>
    </w:rPr>
  </w:style>
  <w:style w:type="paragraph" w:styleId="22">
    <w:name w:val="toc 2"/>
    <w:basedOn w:val="a0"/>
    <w:next w:val="a0"/>
    <w:autoRedefine/>
    <w:uiPriority w:val="39"/>
    <w:unhideWhenUsed/>
    <w:locked/>
    <w:rsid w:val="008228E6"/>
    <w:pPr>
      <w:tabs>
        <w:tab w:val="left" w:pos="880"/>
        <w:tab w:val="right" w:leader="dot" w:pos="10195"/>
      </w:tabs>
      <w:spacing w:after="100" w:line="256" w:lineRule="auto"/>
    </w:pPr>
    <w:rPr>
      <w:rFonts w:asciiTheme="minorHAnsi" w:eastAsiaTheme="minorEastAsia" w:hAnsiTheme="minorHAnsi"/>
      <w:sz w:val="22"/>
      <w:szCs w:val="22"/>
    </w:rPr>
  </w:style>
  <w:style w:type="paragraph" w:styleId="32">
    <w:name w:val="toc 3"/>
    <w:basedOn w:val="a0"/>
    <w:next w:val="a0"/>
    <w:autoRedefine/>
    <w:uiPriority w:val="39"/>
    <w:unhideWhenUsed/>
    <w:locked/>
    <w:rsid w:val="006E3663"/>
    <w:pPr>
      <w:spacing w:after="100" w:line="256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9">
    <w:name w:val="footnote text"/>
    <w:basedOn w:val="a0"/>
    <w:link w:val="afa"/>
    <w:unhideWhenUsed/>
    <w:rsid w:val="006E3663"/>
    <w:rPr>
      <w:rFonts w:asciiTheme="minorHAnsi" w:eastAsiaTheme="minorEastAsia" w:hAnsiTheme="minorHAnsi"/>
      <w:sz w:val="20"/>
      <w:szCs w:val="20"/>
    </w:rPr>
  </w:style>
  <w:style w:type="character" w:customStyle="1" w:styleId="afa">
    <w:name w:val="Текст сноски Знак"/>
    <w:basedOn w:val="a1"/>
    <w:link w:val="af9"/>
    <w:rsid w:val="006E3663"/>
    <w:rPr>
      <w:rFonts w:asciiTheme="minorHAnsi" w:eastAsiaTheme="minorEastAsia" w:hAnsiTheme="minorHAnsi"/>
      <w:sz w:val="20"/>
      <w:szCs w:val="20"/>
    </w:rPr>
  </w:style>
  <w:style w:type="paragraph" w:styleId="afb">
    <w:name w:val="caption"/>
    <w:basedOn w:val="a0"/>
    <w:next w:val="a0"/>
    <w:uiPriority w:val="35"/>
    <w:semiHidden/>
    <w:unhideWhenUsed/>
    <w:qFormat/>
    <w:locked/>
    <w:rsid w:val="006E3663"/>
    <w:pPr>
      <w:spacing w:after="200"/>
    </w:pPr>
    <w:rPr>
      <w:rFonts w:asciiTheme="minorHAnsi" w:eastAsiaTheme="minorEastAsia" w:hAnsiTheme="minorHAnsi"/>
      <w:i/>
      <w:iCs/>
      <w:color w:val="1F497D" w:themeColor="text2"/>
      <w:sz w:val="18"/>
      <w:szCs w:val="18"/>
    </w:rPr>
  </w:style>
  <w:style w:type="paragraph" w:styleId="afc">
    <w:name w:val="Title"/>
    <w:basedOn w:val="a0"/>
    <w:next w:val="a0"/>
    <w:link w:val="afd"/>
    <w:uiPriority w:val="10"/>
    <w:qFormat/>
    <w:locked/>
    <w:rsid w:val="006E36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6E366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e">
    <w:name w:val="Subtitle"/>
    <w:basedOn w:val="a0"/>
    <w:next w:val="a0"/>
    <w:link w:val="aff"/>
    <w:uiPriority w:val="11"/>
    <w:qFormat/>
    <w:locked/>
    <w:rsid w:val="006E3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1"/>
    <w:link w:val="afe"/>
    <w:uiPriority w:val="11"/>
    <w:rsid w:val="006E3663"/>
    <w:rPr>
      <w:rFonts w:asciiTheme="majorHAnsi" w:eastAsiaTheme="majorEastAsia" w:hAnsiTheme="majorHAnsi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6E3663"/>
    <w:rPr>
      <w:rFonts w:asciiTheme="minorHAnsi" w:eastAsiaTheme="minorHAnsi" w:hAnsiTheme="minorHAnsi" w:cstheme="minorBidi"/>
      <w:lang w:eastAsia="en-US"/>
    </w:rPr>
  </w:style>
  <w:style w:type="paragraph" w:styleId="23">
    <w:name w:val="Quote"/>
    <w:basedOn w:val="a0"/>
    <w:next w:val="a0"/>
    <w:link w:val="24"/>
    <w:uiPriority w:val="29"/>
    <w:qFormat/>
    <w:rsid w:val="006E3663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1"/>
    <w:link w:val="23"/>
    <w:uiPriority w:val="29"/>
    <w:rsid w:val="006E3663"/>
    <w:rPr>
      <w:rFonts w:asciiTheme="minorHAnsi" w:eastAsiaTheme="minorEastAsia" w:hAnsiTheme="minorHAnsi"/>
      <w:i/>
      <w:sz w:val="24"/>
      <w:szCs w:val="24"/>
    </w:rPr>
  </w:style>
  <w:style w:type="paragraph" w:styleId="aff0">
    <w:name w:val="Intense Quote"/>
    <w:basedOn w:val="a0"/>
    <w:next w:val="a0"/>
    <w:link w:val="aff1"/>
    <w:uiPriority w:val="30"/>
    <w:qFormat/>
    <w:rsid w:val="006E3663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1">
    <w:name w:val="Выделенная цитата Знак"/>
    <w:basedOn w:val="a1"/>
    <w:link w:val="aff0"/>
    <w:uiPriority w:val="30"/>
    <w:rsid w:val="006E3663"/>
    <w:rPr>
      <w:rFonts w:asciiTheme="minorHAnsi" w:eastAsiaTheme="minorEastAsia" w:hAnsiTheme="minorHAnsi"/>
      <w:b/>
      <w:i/>
      <w:sz w:val="24"/>
    </w:rPr>
  </w:style>
  <w:style w:type="paragraph" w:styleId="aff2">
    <w:name w:val="TOC Heading"/>
    <w:basedOn w:val="11"/>
    <w:next w:val="a0"/>
    <w:uiPriority w:val="39"/>
    <w:semiHidden/>
    <w:unhideWhenUsed/>
    <w:qFormat/>
    <w:rsid w:val="006E3663"/>
    <w:pPr>
      <w:outlineLvl w:val="9"/>
    </w:pPr>
  </w:style>
  <w:style w:type="character" w:customStyle="1" w:styleId="25">
    <w:name w:val="Стиль2 Знак"/>
    <w:basedOn w:val="12"/>
    <w:link w:val="2"/>
    <w:locked/>
    <w:rsid w:val="006E3663"/>
    <w:rPr>
      <w:rFonts w:ascii="Times New Roman" w:eastAsiaTheme="majorEastAsia" w:hAnsi="Times New Roman" w:cstheme="majorBidi"/>
      <w:b w:val="0"/>
      <w:bCs/>
      <w:kern w:val="32"/>
      <w:sz w:val="36"/>
      <w:szCs w:val="36"/>
    </w:rPr>
  </w:style>
  <w:style w:type="paragraph" w:customStyle="1" w:styleId="2">
    <w:name w:val="Стиль2"/>
    <w:basedOn w:val="11"/>
    <w:link w:val="25"/>
    <w:rsid w:val="006E3663"/>
    <w:pPr>
      <w:numPr>
        <w:numId w:val="5"/>
      </w:numPr>
      <w:jc w:val="center"/>
    </w:pPr>
    <w:rPr>
      <w:rFonts w:ascii="Times New Roman" w:hAnsi="Times New Roman"/>
      <w:b w:val="0"/>
      <w:sz w:val="36"/>
      <w:szCs w:val="36"/>
    </w:rPr>
  </w:style>
  <w:style w:type="character" w:customStyle="1" w:styleId="33">
    <w:name w:val="Стиль3 Знак"/>
    <w:basedOn w:val="21"/>
    <w:link w:val="3"/>
    <w:locked/>
    <w:rsid w:val="006E3663"/>
    <w:rPr>
      <w:rFonts w:ascii="Times New Roman" w:eastAsiaTheme="majorEastAsia" w:hAnsi="Times New Roman" w:cstheme="majorBidi"/>
      <w:b w:val="0"/>
      <w:bCs w:val="0"/>
      <w:i/>
      <w:iCs/>
      <w:sz w:val="28"/>
      <w:szCs w:val="28"/>
    </w:rPr>
  </w:style>
  <w:style w:type="paragraph" w:customStyle="1" w:styleId="3">
    <w:name w:val="Стиль3"/>
    <w:basedOn w:val="20"/>
    <w:link w:val="33"/>
    <w:rsid w:val="006E3663"/>
    <w:pPr>
      <w:widowControl w:val="0"/>
      <w:numPr>
        <w:numId w:val="7"/>
      </w:numPr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b w:val="0"/>
      <w:bCs w:val="0"/>
    </w:rPr>
  </w:style>
  <w:style w:type="character" w:customStyle="1" w:styleId="41">
    <w:name w:val="Стиль4 Знак"/>
    <w:basedOn w:val="21"/>
    <w:link w:val="4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42">
    <w:name w:val="Стиль4"/>
    <w:basedOn w:val="20"/>
    <w:link w:val="41"/>
    <w:rsid w:val="006E3663"/>
    <w:pPr>
      <w:ind w:left="993" w:hanging="633"/>
    </w:pPr>
    <w:rPr>
      <w:rFonts w:ascii="Times New Roman" w:hAnsi="Times New Roman"/>
      <w:b w:val="0"/>
    </w:rPr>
  </w:style>
  <w:style w:type="paragraph" w:customStyle="1" w:styleId="51">
    <w:name w:val="Стиль5"/>
    <w:basedOn w:val="20"/>
    <w:rsid w:val="006E3663"/>
    <w:rPr>
      <w:rFonts w:ascii="Times New Roman" w:hAnsi="Times New Roman"/>
      <w:b w:val="0"/>
    </w:rPr>
  </w:style>
  <w:style w:type="paragraph" w:customStyle="1" w:styleId="510">
    <w:name w:val="Стиль51"/>
    <w:basedOn w:val="20"/>
    <w:next w:val="51"/>
    <w:rsid w:val="006E3663"/>
  </w:style>
  <w:style w:type="character" w:customStyle="1" w:styleId="61">
    <w:name w:val="Стиль6 Знак"/>
    <w:basedOn w:val="21"/>
    <w:link w:val="62"/>
    <w:locked/>
    <w:rsid w:val="006E3663"/>
    <w:rPr>
      <w:rFonts w:ascii="Times New Roman" w:eastAsiaTheme="majorEastAsia" w:hAnsi="Times New Roman" w:cstheme="majorBidi"/>
      <w:b w:val="0"/>
      <w:bCs/>
      <w:i/>
      <w:iCs/>
      <w:sz w:val="28"/>
      <w:szCs w:val="28"/>
    </w:rPr>
  </w:style>
  <w:style w:type="paragraph" w:customStyle="1" w:styleId="62">
    <w:name w:val="Стиль6"/>
    <w:basedOn w:val="20"/>
    <w:link w:val="61"/>
    <w:rsid w:val="006E3663"/>
    <w:rPr>
      <w:rFonts w:ascii="Times New Roman" w:hAnsi="Times New Roman"/>
      <w:b w:val="0"/>
    </w:rPr>
  </w:style>
  <w:style w:type="paragraph" w:customStyle="1" w:styleId="Default">
    <w:name w:val="Default"/>
    <w:rsid w:val="006E366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26">
    <w:name w:val="Заголовок №2_"/>
    <w:link w:val="27"/>
    <w:uiPriority w:val="99"/>
    <w:locked/>
    <w:rsid w:val="006E3663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27">
    <w:name w:val="Заголовок №2"/>
    <w:basedOn w:val="a0"/>
    <w:link w:val="26"/>
    <w:uiPriority w:val="99"/>
    <w:rsid w:val="006E3663"/>
    <w:pPr>
      <w:shd w:val="clear" w:color="auto" w:fill="FFFFFF"/>
      <w:spacing w:line="312" w:lineRule="exact"/>
      <w:outlineLvl w:val="1"/>
    </w:pPr>
    <w:rPr>
      <w:rFonts w:eastAsia="Calibri"/>
      <w:b/>
      <w:bCs/>
      <w:sz w:val="23"/>
      <w:szCs w:val="23"/>
    </w:rPr>
  </w:style>
  <w:style w:type="character" w:styleId="aff3">
    <w:name w:val="footnote reference"/>
    <w:basedOn w:val="a1"/>
    <w:unhideWhenUsed/>
    <w:rsid w:val="006E3663"/>
    <w:rPr>
      <w:vertAlign w:val="superscript"/>
    </w:rPr>
  </w:style>
  <w:style w:type="character" w:styleId="aff4">
    <w:name w:val="Placeholder Text"/>
    <w:basedOn w:val="a1"/>
    <w:uiPriority w:val="99"/>
    <w:semiHidden/>
    <w:rsid w:val="006E3663"/>
    <w:rPr>
      <w:color w:val="808080"/>
    </w:rPr>
  </w:style>
  <w:style w:type="character" w:styleId="aff5">
    <w:name w:val="Subtle Emphasis"/>
    <w:uiPriority w:val="19"/>
    <w:qFormat/>
    <w:rsid w:val="006E3663"/>
    <w:rPr>
      <w:i/>
      <w:iCs w:val="0"/>
      <w:color w:val="5A5A5A" w:themeColor="text1" w:themeTint="A5"/>
    </w:rPr>
  </w:style>
  <w:style w:type="character" w:styleId="aff6">
    <w:name w:val="Intense Emphasis"/>
    <w:basedOn w:val="a1"/>
    <w:uiPriority w:val="21"/>
    <w:qFormat/>
    <w:rsid w:val="006E3663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basedOn w:val="a1"/>
    <w:uiPriority w:val="31"/>
    <w:qFormat/>
    <w:rsid w:val="006E3663"/>
    <w:rPr>
      <w:sz w:val="24"/>
      <w:szCs w:val="24"/>
      <w:u w:val="single"/>
    </w:rPr>
  </w:style>
  <w:style w:type="character" w:styleId="aff8">
    <w:name w:val="Intense Reference"/>
    <w:basedOn w:val="a1"/>
    <w:uiPriority w:val="32"/>
    <w:qFormat/>
    <w:rsid w:val="006E3663"/>
    <w:rPr>
      <w:b/>
      <w:bCs w:val="0"/>
      <w:sz w:val="24"/>
      <w:u w:val="single"/>
    </w:rPr>
  </w:style>
  <w:style w:type="character" w:styleId="aff9">
    <w:name w:val="Book Title"/>
    <w:basedOn w:val="a1"/>
    <w:uiPriority w:val="33"/>
    <w:qFormat/>
    <w:rsid w:val="006E3663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character" w:customStyle="1" w:styleId="2-1pt">
    <w:name w:val="Заголовок №2 + Интервал -1 pt"/>
    <w:uiPriority w:val="99"/>
    <w:rsid w:val="006E3663"/>
    <w:rPr>
      <w:rFonts w:ascii="Times New Roman" w:hAnsi="Times New Roman" w:cs="Times New Roman" w:hint="default"/>
      <w:b/>
      <w:bCs/>
      <w:spacing w:val="-20"/>
      <w:sz w:val="23"/>
      <w:szCs w:val="23"/>
      <w:shd w:val="clear" w:color="auto" w:fill="FFFFFF"/>
      <w:lang w:val="en-US" w:eastAsia="en-US"/>
    </w:rPr>
  </w:style>
  <w:style w:type="table" w:customStyle="1" w:styleId="15">
    <w:name w:val="Сетка таблицы1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8">
    <w:name w:val="Сетка таблицы2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4">
    <w:name w:val="Сетка таблицы3"/>
    <w:basedOn w:val="a2"/>
    <w:uiPriority w:val="39"/>
    <w:rsid w:val="006E3663"/>
    <w:pPr>
      <w:ind w:firstLine="709"/>
      <w:jc w:val="both"/>
    </w:pPr>
    <w:rPr>
      <w:rFonts w:eastAsiaTheme="minorHAnsi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3">
    <w:name w:val="Сетка таблицы4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2"/>
    <w:uiPriority w:val="59"/>
    <w:rsid w:val="006E3663"/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тиль Тодикос"/>
    <w:uiPriority w:val="99"/>
    <w:rsid w:val="006E3663"/>
    <w:pPr>
      <w:numPr>
        <w:numId w:val="17"/>
      </w:numPr>
    </w:pPr>
  </w:style>
  <w:style w:type="numbering" w:customStyle="1" w:styleId="7">
    <w:name w:val="Стиль7"/>
    <w:uiPriority w:val="99"/>
    <w:rsid w:val="006E3663"/>
    <w:pPr>
      <w:numPr>
        <w:numId w:val="18"/>
      </w:numPr>
    </w:pPr>
  </w:style>
  <w:style w:type="numbering" w:customStyle="1" w:styleId="1">
    <w:name w:val="Стиль1"/>
    <w:uiPriority w:val="99"/>
    <w:rsid w:val="006E3663"/>
    <w:pPr>
      <w:numPr>
        <w:numId w:val="19"/>
      </w:numPr>
    </w:pPr>
  </w:style>
  <w:style w:type="numbering" w:customStyle="1" w:styleId="10">
    <w:name w:val="Стиль1 Тодикос"/>
    <w:uiPriority w:val="99"/>
    <w:rsid w:val="006E3663"/>
    <w:pPr>
      <w:numPr>
        <w:numId w:val="20"/>
      </w:numPr>
    </w:pPr>
  </w:style>
  <w:style w:type="table" w:customStyle="1" w:styleId="72">
    <w:name w:val="Сетка таблицы7"/>
    <w:basedOn w:val="a2"/>
    <w:next w:val="ac"/>
    <w:uiPriority w:val="39"/>
    <w:rsid w:val="00B56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Unresolved Mention"/>
    <w:basedOn w:val="a1"/>
    <w:uiPriority w:val="99"/>
    <w:semiHidden/>
    <w:unhideWhenUsed/>
    <w:rsid w:val="00B96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1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8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17">
          <w:marLeft w:val="0"/>
          <w:marRight w:val="0"/>
          <w:marTop w:val="501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2020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2">
                      <w:marLeft w:val="0"/>
                      <w:marRight w:val="0"/>
                      <w:marTop w:val="501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12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0">
          <w:marLeft w:val="0"/>
          <w:marRight w:val="0"/>
          <w:marTop w:val="285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1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6" w:space="6" w:color="D8D8D8"/>
                <w:bottom w:val="none" w:sz="0" w:space="0" w:color="D8D8D8"/>
                <w:right w:val="none" w:sz="0" w:space="0" w:color="D8D8D8"/>
              </w:divBdr>
              <w:divsChild>
                <w:div w:id="2020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10">
                      <w:marLeft w:val="0"/>
                      <w:marRight w:val="0"/>
                      <w:marTop w:val="28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CCCCCC"/>
                            <w:left w:val="single" w:sz="6" w:space="6" w:color="CCCCCC"/>
                            <w:bottom w:val="none" w:sz="0" w:space="0" w:color="CCCCCC"/>
                            <w:right w:val="none" w:sz="0" w:space="0" w:color="CCCCCC"/>
                          </w:divBdr>
                          <w:divsChild>
                            <w:div w:id="2020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les.biz" TargetMode="External"/><Relationship Id="rId13" Type="http://schemas.openxmlformats.org/officeDocument/2006/relationships/hyperlink" Target="http://www.transles.ru/" TargetMode="External"/><Relationship Id="rId18" Type="http://schemas.openxmlformats.org/officeDocument/2006/relationships/hyperlink" Target="mailto:d.tiginyanu@ms-steel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Nikita.Efremov@dholding.ru" TargetMode="External"/><Relationship Id="rId17" Type="http://schemas.openxmlformats.org/officeDocument/2006/relationships/hyperlink" Target="mailto:d.tiginyanu@ms-stee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personal/demetr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ansles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usagrotrans.ru" TargetMode="External"/><Relationship Id="rId23" Type="http://schemas.openxmlformats.org/officeDocument/2006/relationships/footer" Target="footer2.xml"/><Relationship Id="rId10" Type="http://schemas.openxmlformats.org/officeDocument/2006/relationships/hyperlink" Target="mailto:Iva-Ekaterina.Lebedeva@dholding.ru" TargetMode="External"/><Relationship Id="rId19" Type="http://schemas.openxmlformats.org/officeDocument/2006/relationships/hyperlink" Target="http://www.transl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-Ekaterina.Lebedeva@dholding.ru" TargetMode="External"/><Relationship Id="rId14" Type="http://schemas.openxmlformats.org/officeDocument/2006/relationships/hyperlink" Target="http://www.roseltorg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2EF425-4D58-4559-8774-19258B289603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8CD04-867D-4E7F-9E16-713AF6CD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46</Pages>
  <Words>10291</Words>
  <Characters>58659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WareZ Provider</Company>
  <LinksUpToDate>false</LinksUpToDate>
  <CharactersWithSpaces>68813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balin_aa</dc:creator>
  <cp:lastModifiedBy>Лебедева Ива-Екатерина</cp:lastModifiedBy>
  <cp:revision>191</cp:revision>
  <cp:lastPrinted>2020-01-27T14:28:00Z</cp:lastPrinted>
  <dcterms:created xsi:type="dcterms:W3CDTF">2022-11-03T09:05:00Z</dcterms:created>
  <dcterms:modified xsi:type="dcterms:W3CDTF">2024-04-01T12:33:00Z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0x01010064A080186FB2BA469FDA07DB22C84FF5</vt:lpwstr>
  </property>
  <property fmtid="{D5CDD505-2E9C-101B-9397-08002B2CF9AE}" pid="3" name="Order">
    <vt:r8>2.12199579096527E-314</vt:r8>
  </property>
  <property fmtid="{D5CDD505-2E9C-101B-9397-08002B2CF9AE}" pid="4" name="xd_Signature">
    <vt:bool>false</vt:bool>
  </property>
  <property fmtid="{D5CDD505-2E9C-101B-9397-08002B2CF9AE}" pid="5" name="_NewReviewCycle">
    <vt:lpwstr/>
  </property>
</Properties>
</file>